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03" w:rsidRPr="00921778" w:rsidRDefault="00A23A0E">
      <w:pPr>
        <w:rPr>
          <w:b/>
        </w:rPr>
      </w:pPr>
      <w:r>
        <w:rPr>
          <w:b/>
        </w:rPr>
        <w:t>Joanne Deitsch</w:t>
      </w:r>
      <w:r>
        <w:rPr>
          <w:b/>
        </w:rPr>
        <w:br/>
      </w:r>
      <w:r w:rsidR="0090183D" w:rsidRPr="0090183D">
        <w:rPr>
          <w:b/>
        </w:rPr>
        <w:t>DETC 620</w:t>
      </w:r>
      <w:r w:rsidR="0090183D">
        <w:rPr>
          <w:b/>
        </w:rPr>
        <w:t xml:space="preserve"> </w:t>
      </w:r>
      <w:r w:rsidR="003A3521" w:rsidRPr="00921778">
        <w:rPr>
          <w:b/>
        </w:rPr>
        <w:t>Section 9</w:t>
      </w:r>
      <w:r>
        <w:rPr>
          <w:b/>
        </w:rPr>
        <w:t>040</w:t>
      </w:r>
      <w:r w:rsidR="003A3521" w:rsidRPr="00921778">
        <w:rPr>
          <w:b/>
        </w:rPr>
        <w:br/>
      </w:r>
      <w:r w:rsidR="00B14BB5">
        <w:rPr>
          <w:b/>
        </w:rPr>
        <w:t>27</w:t>
      </w:r>
      <w:r w:rsidR="003A3521" w:rsidRPr="00921778">
        <w:rPr>
          <w:b/>
        </w:rPr>
        <w:t>-</w:t>
      </w:r>
      <w:r w:rsidR="0063192B">
        <w:rPr>
          <w:b/>
        </w:rPr>
        <w:t>November-2016</w:t>
      </w:r>
      <w:r w:rsidR="003A3521" w:rsidRPr="00921778">
        <w:rPr>
          <w:b/>
        </w:rPr>
        <w:br/>
      </w:r>
    </w:p>
    <w:p w:rsidR="00921778" w:rsidRDefault="00921778"/>
    <w:p w:rsidR="006A3BA9" w:rsidRDefault="00B14BB5" w:rsidP="0014141D">
      <w:pPr>
        <w:spacing w:line="480" w:lineRule="auto"/>
        <w:jc w:val="center"/>
      </w:pPr>
      <w:r>
        <w:t>Proposal</w:t>
      </w:r>
      <w:r w:rsidR="009A7F8D">
        <w:t xml:space="preserve"> for Agg</w:t>
      </w:r>
      <w:r w:rsidR="007644F2">
        <w:t xml:space="preserve">regateSpend360 eLearning </w:t>
      </w:r>
      <w:r w:rsidR="009A7F8D">
        <w:t>Replacement</w:t>
      </w:r>
    </w:p>
    <w:p w:rsidR="00D978C0" w:rsidRDefault="00D978C0" w:rsidP="0014141D">
      <w:pPr>
        <w:spacing w:line="480" w:lineRule="auto"/>
        <w:jc w:val="center"/>
      </w:pPr>
      <w:r>
        <w:t>Podcast script</w:t>
      </w:r>
    </w:p>
    <w:p w:rsidR="0079413E" w:rsidRDefault="0079413E" w:rsidP="00675309">
      <w:r>
        <w:t xml:space="preserve">Hi, my name is Joanne Deitsch. The </w:t>
      </w:r>
      <w:r w:rsidR="00D978C0">
        <w:t xml:space="preserve">AggregateSpend360 or AGS360 eLearning replacement project needs to be included in the 2017 budget. </w:t>
      </w:r>
      <w:r>
        <w:t xml:space="preserve">There are </w:t>
      </w:r>
      <w:r w:rsidR="008937E0">
        <w:t>two</w:t>
      </w:r>
      <w:r>
        <w:t xml:space="preserve"> compelling reasons why the current eLearning modules must be replaced.</w:t>
      </w:r>
    </w:p>
    <w:p w:rsidR="0079413E" w:rsidRDefault="0079413E" w:rsidP="00675309">
      <w:r>
        <w:t xml:space="preserve">The first reason </w:t>
      </w:r>
      <w:r w:rsidR="00F62663">
        <w:t>in favor of the update</w:t>
      </w:r>
      <w:r w:rsidR="00D978C0">
        <w:t xml:space="preserve"> is that the current eLearning modules are </w:t>
      </w:r>
      <w:r w:rsidR="00F62663">
        <w:t>not really helping our</w:t>
      </w:r>
      <w:r w:rsidR="00D978C0">
        <w:t xml:space="preserve"> clients master the needed skills for using AGS360. </w:t>
      </w:r>
      <w:r>
        <w:t xml:space="preserve">This places a burden on </w:t>
      </w:r>
      <w:proofErr w:type="spellStart"/>
      <w:r>
        <w:t>QuintilesIMS</w:t>
      </w:r>
      <w:proofErr w:type="spellEnd"/>
      <w:r>
        <w:t xml:space="preserve"> support systems such as the help desk and product management depart</w:t>
      </w:r>
      <w:r w:rsidR="00F62663">
        <w:t xml:space="preserve">ments forcing them to provide inconsistent, ad-hoc training experiences for our clients. </w:t>
      </w:r>
      <w:r w:rsidR="00D978C0">
        <w:t xml:space="preserve">While the current </w:t>
      </w:r>
      <w:r w:rsidR="00F62663">
        <w:t xml:space="preserve">eLearning </w:t>
      </w:r>
      <w:r w:rsidR="00D978C0">
        <w:t xml:space="preserve">modules cover the majority of </w:t>
      </w:r>
      <w:r w:rsidR="009A0643">
        <w:t xml:space="preserve">AGS360 functionality, they are very menu driven and do not provide any contextual information that provides a background on how this content would be used back in the workplace.  Some modules cover content that is rarely used by our clients. </w:t>
      </w:r>
    </w:p>
    <w:p w:rsidR="009A0643" w:rsidRDefault="009A0643" w:rsidP="00675309">
      <w:r>
        <w:t>The</w:t>
      </w:r>
      <w:r w:rsidR="008937E0">
        <w:t xml:space="preserve"> second</w:t>
      </w:r>
      <w:r>
        <w:t xml:space="preserve"> reason the modules need replacement is that an upcoming upgrade to the AGS360 tool involves a total change in tool functionality. The current menu driven design is being replaced with an interface more reminiscent of a </w:t>
      </w:r>
      <w:proofErr w:type="spellStart"/>
      <w:r>
        <w:t>google</w:t>
      </w:r>
      <w:proofErr w:type="spellEnd"/>
      <w:r>
        <w:t xml:space="preserve"> search interface. This upgrade will </w:t>
      </w:r>
      <w:r w:rsidR="008937E0">
        <w:t>invalidate the content in the</w:t>
      </w:r>
      <w:r>
        <w:t xml:space="preserve"> current </w:t>
      </w:r>
      <w:r w:rsidR="008937E0">
        <w:t>eLearning modules.</w:t>
      </w:r>
    </w:p>
    <w:p w:rsidR="008937E0" w:rsidRDefault="006B3E24" w:rsidP="00CB5413">
      <w:r>
        <w:t xml:space="preserve">The new modules will address both concerns. </w:t>
      </w:r>
      <w:r w:rsidR="00CB5413">
        <w:t>The current eLearning modules are tied to menu functionality. T</w:t>
      </w:r>
      <w:r w:rsidR="008937E0">
        <w:t xml:space="preserve">he new eLearning modules </w:t>
      </w:r>
      <w:r w:rsidR="00CB5413">
        <w:t xml:space="preserve">will be </w:t>
      </w:r>
      <w:r w:rsidR="008937E0">
        <w:t xml:space="preserve">broken down by job related activities that AGS360 </w:t>
      </w:r>
      <w:r w:rsidR="00CB5413">
        <w:t>users must complete in preparation for annual CMS reporting. The new modules are correcting customer expenses, entering customer expenses, entering meeting expenses, and running federal national reports.</w:t>
      </w:r>
      <w:r w:rsidR="008937E0">
        <w:t xml:space="preserve"> </w:t>
      </w:r>
      <w:r w:rsidR="00CB5413">
        <w:t xml:space="preserve">Each module covers a core activity </w:t>
      </w:r>
      <w:r>
        <w:t xml:space="preserve">allowing learners to come away from the learning equipped to </w:t>
      </w:r>
      <w:r w:rsidR="00193872">
        <w:t>correctly run reporting using AGS360.</w:t>
      </w:r>
      <w:r w:rsidR="00CB5413">
        <w:t xml:space="preserve"> </w:t>
      </w:r>
      <w:r w:rsidR="001A219D">
        <w:t>The new modules will use the updated interface.</w:t>
      </w:r>
      <w:bookmarkStart w:id="0" w:name="_GoBack"/>
      <w:bookmarkEnd w:id="0"/>
    </w:p>
    <w:p w:rsidR="000774D3" w:rsidRPr="00CB5413" w:rsidRDefault="009A0643">
      <w:r>
        <w:t xml:space="preserve">It just makes sense that this is the </w:t>
      </w:r>
      <w:r w:rsidR="0079413E">
        <w:t xml:space="preserve">time to replace the current eLearning modules. I urge you to </w:t>
      </w:r>
      <w:r>
        <w:t xml:space="preserve">include </w:t>
      </w:r>
      <w:r w:rsidR="006C4B7A">
        <w:t xml:space="preserve">the upgrade or </w:t>
      </w:r>
      <w:r w:rsidR="008937E0">
        <w:t xml:space="preserve">the AGS360 eLearning module to </w:t>
      </w:r>
      <w:r w:rsidR="0079413E">
        <w:t>the 20</w:t>
      </w:r>
      <w:r w:rsidR="006C4B7A">
        <w:t xml:space="preserve">17 budget. The new modules will </w:t>
      </w:r>
      <w:r w:rsidR="0079413E">
        <w:t>help our client’s come up to speed more quickly on AGS360</w:t>
      </w:r>
      <w:r w:rsidR="008937E0">
        <w:t xml:space="preserve"> as wel</w:t>
      </w:r>
      <w:r w:rsidR="00282245">
        <w:t>l as accurately reflect</w:t>
      </w:r>
      <w:r w:rsidR="006C4B7A">
        <w:t>ing</w:t>
      </w:r>
      <w:r w:rsidR="00282245">
        <w:t xml:space="preserve"> the upgraded tool.</w:t>
      </w:r>
    </w:p>
    <w:sectPr w:rsidR="000774D3" w:rsidRPr="00CB5413" w:rsidSect="00921778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5F" w:rsidRDefault="0042025F" w:rsidP="00921778">
      <w:pPr>
        <w:spacing w:after="0" w:line="240" w:lineRule="auto"/>
      </w:pPr>
      <w:r>
        <w:separator/>
      </w:r>
    </w:p>
  </w:endnote>
  <w:endnote w:type="continuationSeparator" w:id="0">
    <w:p w:rsidR="0042025F" w:rsidRDefault="0042025F" w:rsidP="0092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5F" w:rsidRDefault="0042025F" w:rsidP="00921778">
      <w:pPr>
        <w:spacing w:after="0" w:line="240" w:lineRule="auto"/>
      </w:pPr>
      <w:r>
        <w:separator/>
      </w:r>
    </w:p>
  </w:footnote>
  <w:footnote w:type="continuationSeparator" w:id="0">
    <w:p w:rsidR="0042025F" w:rsidRDefault="0042025F" w:rsidP="0092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5F" w:rsidRDefault="007644F2" w:rsidP="007644F2">
    <w:pPr>
      <w:spacing w:line="480" w:lineRule="auto"/>
    </w:pPr>
    <w:r>
      <w:t>PROPOSAL FOR AGGREGATESPEND360 ELEARNING REPLACEME</w:t>
    </w:r>
    <w:r w:rsidR="0042025F">
      <w:tab/>
    </w:r>
    <w:r w:rsidR="0042025F">
      <w:tab/>
    </w:r>
    <w:r w:rsidR="0042025F">
      <w:fldChar w:fldCharType="begin"/>
    </w:r>
    <w:r w:rsidR="0042025F">
      <w:instrText xml:space="preserve"> PAGE   \* MERGEFORMAT </w:instrText>
    </w:r>
    <w:r w:rsidR="0042025F">
      <w:fldChar w:fldCharType="separate"/>
    </w:r>
    <w:r w:rsidR="00CB5413">
      <w:rPr>
        <w:noProof/>
      </w:rPr>
      <w:t>2</w:t>
    </w:r>
    <w:r w:rsidR="0042025F">
      <w:rPr>
        <w:noProof/>
      </w:rPr>
      <w:fldChar w:fldCharType="end"/>
    </w:r>
  </w:p>
  <w:p w:rsidR="0042025F" w:rsidRDefault="004202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25F" w:rsidRDefault="0042025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C67"/>
    <w:multiLevelType w:val="hybridMultilevel"/>
    <w:tmpl w:val="F560E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E706BE"/>
    <w:multiLevelType w:val="hybridMultilevel"/>
    <w:tmpl w:val="E2FEC05E"/>
    <w:lvl w:ilvl="0" w:tplc="9D96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570"/>
    <w:multiLevelType w:val="hybridMultilevel"/>
    <w:tmpl w:val="E2FEC05E"/>
    <w:lvl w:ilvl="0" w:tplc="9D96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5CED"/>
    <w:multiLevelType w:val="hybridMultilevel"/>
    <w:tmpl w:val="3A60DE88"/>
    <w:lvl w:ilvl="0" w:tplc="FE42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851B83"/>
    <w:multiLevelType w:val="multilevel"/>
    <w:tmpl w:val="661A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A6EF8"/>
    <w:multiLevelType w:val="hybridMultilevel"/>
    <w:tmpl w:val="E2FEC05E"/>
    <w:lvl w:ilvl="0" w:tplc="9D962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C08A7"/>
    <w:multiLevelType w:val="hybridMultilevel"/>
    <w:tmpl w:val="59ACA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40BA1"/>
    <w:multiLevelType w:val="hybridMultilevel"/>
    <w:tmpl w:val="BF083E2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60E279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6BB2CAE"/>
    <w:multiLevelType w:val="hybridMultilevel"/>
    <w:tmpl w:val="73C00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54"/>
    <w:rsid w:val="0000041E"/>
    <w:rsid w:val="000006BD"/>
    <w:rsid w:val="00010584"/>
    <w:rsid w:val="00016C66"/>
    <w:rsid w:val="00061602"/>
    <w:rsid w:val="000774D3"/>
    <w:rsid w:val="000865A4"/>
    <w:rsid w:val="000D04DC"/>
    <w:rsid w:val="000F1194"/>
    <w:rsid w:val="00103A6C"/>
    <w:rsid w:val="00104C02"/>
    <w:rsid w:val="00112380"/>
    <w:rsid w:val="001272E5"/>
    <w:rsid w:val="00136DDE"/>
    <w:rsid w:val="0014141D"/>
    <w:rsid w:val="00173B49"/>
    <w:rsid w:val="00184194"/>
    <w:rsid w:val="00191062"/>
    <w:rsid w:val="001931D7"/>
    <w:rsid w:val="00193872"/>
    <w:rsid w:val="001A219D"/>
    <w:rsid w:val="001B034B"/>
    <w:rsid w:val="001B45C2"/>
    <w:rsid w:val="00214CC8"/>
    <w:rsid w:val="002203B3"/>
    <w:rsid w:val="0022566B"/>
    <w:rsid w:val="00230231"/>
    <w:rsid w:val="002428AF"/>
    <w:rsid w:val="00247E5F"/>
    <w:rsid w:val="00260F59"/>
    <w:rsid w:val="00271959"/>
    <w:rsid w:val="0027683C"/>
    <w:rsid w:val="00281787"/>
    <w:rsid w:val="00282245"/>
    <w:rsid w:val="00290C1E"/>
    <w:rsid w:val="002947E9"/>
    <w:rsid w:val="002A297E"/>
    <w:rsid w:val="002B16FA"/>
    <w:rsid w:val="002C770A"/>
    <w:rsid w:val="002D7846"/>
    <w:rsid w:val="002E5038"/>
    <w:rsid w:val="00345220"/>
    <w:rsid w:val="00352AC9"/>
    <w:rsid w:val="00352C61"/>
    <w:rsid w:val="003901DA"/>
    <w:rsid w:val="003A3521"/>
    <w:rsid w:val="003A6379"/>
    <w:rsid w:val="003B45C7"/>
    <w:rsid w:val="003D08A1"/>
    <w:rsid w:val="003E7AF7"/>
    <w:rsid w:val="003F0489"/>
    <w:rsid w:val="004116A3"/>
    <w:rsid w:val="0042025F"/>
    <w:rsid w:val="00423070"/>
    <w:rsid w:val="00440F1A"/>
    <w:rsid w:val="00464694"/>
    <w:rsid w:val="00471C7F"/>
    <w:rsid w:val="00477D67"/>
    <w:rsid w:val="004D1822"/>
    <w:rsid w:val="004D5540"/>
    <w:rsid w:val="004F7FF6"/>
    <w:rsid w:val="00512985"/>
    <w:rsid w:val="00516EAB"/>
    <w:rsid w:val="005667ED"/>
    <w:rsid w:val="00577137"/>
    <w:rsid w:val="005E2C93"/>
    <w:rsid w:val="005E356D"/>
    <w:rsid w:val="005E5320"/>
    <w:rsid w:val="005F51D6"/>
    <w:rsid w:val="0061422C"/>
    <w:rsid w:val="00627517"/>
    <w:rsid w:val="0063192B"/>
    <w:rsid w:val="00633EFC"/>
    <w:rsid w:val="00642A38"/>
    <w:rsid w:val="006440D8"/>
    <w:rsid w:val="00660192"/>
    <w:rsid w:val="00671ADF"/>
    <w:rsid w:val="00675309"/>
    <w:rsid w:val="00695209"/>
    <w:rsid w:val="006A3BA9"/>
    <w:rsid w:val="006B3E24"/>
    <w:rsid w:val="006C4B7A"/>
    <w:rsid w:val="006D3F95"/>
    <w:rsid w:val="006D7C33"/>
    <w:rsid w:val="00711379"/>
    <w:rsid w:val="00734BA3"/>
    <w:rsid w:val="00741887"/>
    <w:rsid w:val="007523AF"/>
    <w:rsid w:val="007644F2"/>
    <w:rsid w:val="0079413E"/>
    <w:rsid w:val="007A4D36"/>
    <w:rsid w:val="007A67C2"/>
    <w:rsid w:val="007B1BBE"/>
    <w:rsid w:val="007D296F"/>
    <w:rsid w:val="007E2319"/>
    <w:rsid w:val="007E4D7D"/>
    <w:rsid w:val="007F2629"/>
    <w:rsid w:val="00811D18"/>
    <w:rsid w:val="00813147"/>
    <w:rsid w:val="00815E13"/>
    <w:rsid w:val="00825056"/>
    <w:rsid w:val="00875529"/>
    <w:rsid w:val="00882D6D"/>
    <w:rsid w:val="0088719A"/>
    <w:rsid w:val="008937E0"/>
    <w:rsid w:val="008A3C62"/>
    <w:rsid w:val="008E4762"/>
    <w:rsid w:val="008E6EB0"/>
    <w:rsid w:val="008F0E93"/>
    <w:rsid w:val="0090183D"/>
    <w:rsid w:val="00902648"/>
    <w:rsid w:val="00902B19"/>
    <w:rsid w:val="00921778"/>
    <w:rsid w:val="00954B33"/>
    <w:rsid w:val="00982172"/>
    <w:rsid w:val="009A0643"/>
    <w:rsid w:val="009A7F8D"/>
    <w:rsid w:val="009B2AC1"/>
    <w:rsid w:val="009D0F40"/>
    <w:rsid w:val="009E60E1"/>
    <w:rsid w:val="00A0723B"/>
    <w:rsid w:val="00A22C68"/>
    <w:rsid w:val="00A23A0E"/>
    <w:rsid w:val="00A44FE8"/>
    <w:rsid w:val="00A460FC"/>
    <w:rsid w:val="00A52379"/>
    <w:rsid w:val="00A60AF4"/>
    <w:rsid w:val="00A647DD"/>
    <w:rsid w:val="00A9685A"/>
    <w:rsid w:val="00AA506B"/>
    <w:rsid w:val="00AB0018"/>
    <w:rsid w:val="00AB386E"/>
    <w:rsid w:val="00AC4ED2"/>
    <w:rsid w:val="00AE07ED"/>
    <w:rsid w:val="00AE74CD"/>
    <w:rsid w:val="00B010F7"/>
    <w:rsid w:val="00B14BB5"/>
    <w:rsid w:val="00B236D8"/>
    <w:rsid w:val="00B24F83"/>
    <w:rsid w:val="00B25CEA"/>
    <w:rsid w:val="00B36DE9"/>
    <w:rsid w:val="00B37F6D"/>
    <w:rsid w:val="00B56623"/>
    <w:rsid w:val="00B56D51"/>
    <w:rsid w:val="00B6676F"/>
    <w:rsid w:val="00B70532"/>
    <w:rsid w:val="00BE3745"/>
    <w:rsid w:val="00C570BD"/>
    <w:rsid w:val="00C6536B"/>
    <w:rsid w:val="00C800FC"/>
    <w:rsid w:val="00C81154"/>
    <w:rsid w:val="00C87E84"/>
    <w:rsid w:val="00C9588B"/>
    <w:rsid w:val="00CB3D7F"/>
    <w:rsid w:val="00CB5413"/>
    <w:rsid w:val="00CF3684"/>
    <w:rsid w:val="00D04D62"/>
    <w:rsid w:val="00D350E5"/>
    <w:rsid w:val="00D474B4"/>
    <w:rsid w:val="00D56705"/>
    <w:rsid w:val="00D85503"/>
    <w:rsid w:val="00D978C0"/>
    <w:rsid w:val="00DB3C5E"/>
    <w:rsid w:val="00DC5049"/>
    <w:rsid w:val="00DF2C5B"/>
    <w:rsid w:val="00E05A42"/>
    <w:rsid w:val="00E2391B"/>
    <w:rsid w:val="00E33854"/>
    <w:rsid w:val="00E34262"/>
    <w:rsid w:val="00E345BA"/>
    <w:rsid w:val="00E47738"/>
    <w:rsid w:val="00E5435F"/>
    <w:rsid w:val="00E90DF4"/>
    <w:rsid w:val="00EA06B9"/>
    <w:rsid w:val="00EC1EC6"/>
    <w:rsid w:val="00ED118E"/>
    <w:rsid w:val="00EF0E06"/>
    <w:rsid w:val="00F13BAD"/>
    <w:rsid w:val="00F154E2"/>
    <w:rsid w:val="00F15E29"/>
    <w:rsid w:val="00F22AC4"/>
    <w:rsid w:val="00F23325"/>
    <w:rsid w:val="00F62663"/>
    <w:rsid w:val="00F86A13"/>
    <w:rsid w:val="00F93932"/>
    <w:rsid w:val="00FA009B"/>
    <w:rsid w:val="00FA3CFD"/>
    <w:rsid w:val="00FA432F"/>
    <w:rsid w:val="00FD7F6F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scoswrapper">
    <w:name w:val="hs_cos_wrapper"/>
    <w:basedOn w:val="DefaultParagraphFont"/>
    <w:rsid w:val="00230231"/>
  </w:style>
  <w:style w:type="paragraph" w:customStyle="1" w:styleId="Default">
    <w:name w:val="Default"/>
    <w:rsid w:val="00794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5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855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778"/>
  </w:style>
  <w:style w:type="paragraph" w:styleId="Footer">
    <w:name w:val="footer"/>
    <w:basedOn w:val="Normal"/>
    <w:link w:val="FooterChar"/>
    <w:uiPriority w:val="99"/>
    <w:unhideWhenUsed/>
    <w:rsid w:val="0092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778"/>
  </w:style>
  <w:style w:type="paragraph" w:styleId="ListParagraph">
    <w:name w:val="List Paragraph"/>
    <w:basedOn w:val="Normal"/>
    <w:uiPriority w:val="34"/>
    <w:qFormat/>
    <w:rsid w:val="00345220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4522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7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scoswrapper">
    <w:name w:val="hs_cos_wrapper"/>
    <w:basedOn w:val="DefaultParagraphFont"/>
    <w:rsid w:val="00230231"/>
  </w:style>
  <w:style w:type="paragraph" w:customStyle="1" w:styleId="Default">
    <w:name w:val="Default"/>
    <w:rsid w:val="007941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37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1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17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10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E5D71-C308-4BCA-8253-BCE51397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Home</cp:lastModifiedBy>
  <cp:revision>10</cp:revision>
  <cp:lastPrinted>2016-11-07T04:05:00Z</cp:lastPrinted>
  <dcterms:created xsi:type="dcterms:W3CDTF">2016-11-28T01:06:00Z</dcterms:created>
  <dcterms:modified xsi:type="dcterms:W3CDTF">2016-11-28T03:24:00Z</dcterms:modified>
</cp:coreProperties>
</file>