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45" w:rsidRDefault="00F463A8">
      <w:r>
        <w:rPr>
          <w:b/>
        </w:rPr>
        <w:t>Joanne Deitsch</w:t>
      </w:r>
      <w:r>
        <w:rPr>
          <w:b/>
        </w:rPr>
        <w:br/>
        <w:t>OMDE 610 Section 9040</w:t>
      </w:r>
      <w:r>
        <w:rPr>
          <w:b/>
        </w:rPr>
        <w:br/>
        <w:t>2</w:t>
      </w:r>
      <w:r w:rsidR="002F4463">
        <w:rPr>
          <w:b/>
        </w:rPr>
        <w:t>8</w:t>
      </w:r>
      <w:r>
        <w:rPr>
          <w:b/>
        </w:rPr>
        <w:t>-September</w:t>
      </w:r>
      <w:r w:rsidR="003A3521" w:rsidRPr="00921778">
        <w:rPr>
          <w:b/>
        </w:rPr>
        <w:t>-2013</w:t>
      </w:r>
      <w:r w:rsidR="003A3521" w:rsidRPr="00921778">
        <w:rPr>
          <w:b/>
        </w:rPr>
        <w:br/>
      </w:r>
    </w:p>
    <w:p w:rsidR="00F463A8" w:rsidRDefault="00F463A8" w:rsidP="00F463A8">
      <w:pPr>
        <w:spacing w:line="480" w:lineRule="auto"/>
        <w:jc w:val="center"/>
      </w:pPr>
      <w:r w:rsidRPr="00F463A8">
        <w:t>How th</w:t>
      </w:r>
      <w:r w:rsidR="0083697F">
        <w:t>e tradition of Distance Education</w:t>
      </w:r>
      <w:r w:rsidRPr="00F463A8">
        <w:t xml:space="preserve"> has informed online teaching and learning</w:t>
      </w:r>
    </w:p>
    <w:p w:rsidR="006216E3" w:rsidRDefault="005E2260" w:rsidP="006216E3">
      <w:pPr>
        <w:spacing w:line="480" w:lineRule="auto"/>
      </w:pPr>
      <w:r>
        <w:tab/>
      </w:r>
      <w:r w:rsidR="00EA40F8">
        <w:t>The heritage of distance education influences o</w:t>
      </w:r>
      <w:r w:rsidR="000C554D">
        <w:t>nline learning</w:t>
      </w:r>
      <w:r w:rsidR="00EA40F8">
        <w:t xml:space="preserve">.  </w:t>
      </w:r>
      <w:r w:rsidR="000C554D">
        <w:t xml:space="preserve">The discussion starts with the profound influence technology has on distance education culture.  </w:t>
      </w:r>
      <w:r w:rsidR="00501672">
        <w:t>The impact of m</w:t>
      </w:r>
      <w:r w:rsidR="000C554D">
        <w:t xml:space="preserve">edia </w:t>
      </w:r>
      <w:r w:rsidR="00501672">
        <w:t>in decreasing</w:t>
      </w:r>
      <w:r w:rsidR="000C554D">
        <w:t xml:space="preserve"> the distance between the teacher and learner</w:t>
      </w:r>
      <w:r w:rsidR="00501672">
        <w:t xml:space="preserve"> continues the discourse.  The next topic relates to how c</w:t>
      </w:r>
      <w:r w:rsidR="000C554D">
        <w:t>ommunication</w:t>
      </w:r>
      <w:r w:rsidR="00501672">
        <w:t xml:space="preserve"> facilitates interaction.  </w:t>
      </w:r>
      <w:r w:rsidR="0017569D">
        <w:t>D</w:t>
      </w:r>
      <w:r w:rsidR="00501672">
        <w:t xml:space="preserve">istance education’s </w:t>
      </w:r>
      <w:r w:rsidR="0017569D">
        <w:t>student support</w:t>
      </w:r>
      <w:r w:rsidR="003F4A3F">
        <w:t xml:space="preserve"> and student retention</w:t>
      </w:r>
      <w:r w:rsidR="006216E3">
        <w:t xml:space="preserve"> </w:t>
      </w:r>
      <w:r w:rsidR="001B6D51">
        <w:t xml:space="preserve">continues the </w:t>
      </w:r>
      <w:r w:rsidR="00D221DF">
        <w:t>essay</w:t>
      </w:r>
      <w:r w:rsidR="00EA40F8">
        <w:t>.</w:t>
      </w:r>
      <w:r w:rsidR="00501672">
        <w:t xml:space="preserve">  </w:t>
      </w:r>
      <w:r w:rsidR="000C554D">
        <w:t xml:space="preserve"> </w:t>
      </w:r>
      <w:r w:rsidR="002F4463">
        <w:t>The role of teacher and learn</w:t>
      </w:r>
      <w:r w:rsidR="00D24D56">
        <w:t>er</w:t>
      </w:r>
      <w:r w:rsidR="002F4463">
        <w:t xml:space="preserve"> in distance education</w:t>
      </w:r>
      <w:r w:rsidR="00500EB2">
        <w:t xml:space="preserve"> comprises</w:t>
      </w:r>
      <w:r w:rsidR="002F4463">
        <w:t xml:space="preserve"> the </w:t>
      </w:r>
      <w:r w:rsidR="00D24D56">
        <w:t>next</w:t>
      </w:r>
      <w:r w:rsidR="002F4463">
        <w:t xml:space="preserve"> topic.  </w:t>
      </w:r>
      <w:r w:rsidR="003D2C38">
        <w:t>The first part of the analysis section discusses how t</w:t>
      </w:r>
      <w:r w:rsidR="001B6D51">
        <w:t>hese topics</w:t>
      </w:r>
      <w:r w:rsidR="002F4463">
        <w:t xml:space="preserve"> </w:t>
      </w:r>
      <w:r w:rsidR="001B6D51">
        <w:t>relate to</w:t>
      </w:r>
      <w:r w:rsidR="002F4463">
        <w:t xml:space="preserve"> early forms of distance</w:t>
      </w:r>
      <w:r w:rsidR="00D24D56">
        <w:t>.  The topics</w:t>
      </w:r>
      <w:r w:rsidR="002F4463">
        <w:t xml:space="preserve"> </w:t>
      </w:r>
      <w:r w:rsidR="001B6D51">
        <w:t>are</w:t>
      </w:r>
      <w:r w:rsidR="002F4463">
        <w:t xml:space="preserve"> revisited in relation to online learning</w:t>
      </w:r>
      <w:r w:rsidR="001B6D51">
        <w:t xml:space="preserve"> to complete </w:t>
      </w:r>
      <w:r w:rsidR="00D24D56">
        <w:t>the analysis</w:t>
      </w:r>
      <w:r w:rsidR="002F4463">
        <w:t xml:space="preserve">.  </w:t>
      </w:r>
      <w:r w:rsidR="00695660">
        <w:t xml:space="preserve"> By e</w:t>
      </w:r>
      <w:r w:rsidR="00501672">
        <w:t>xploring the many facets related to the unique tradition of distance education</w:t>
      </w:r>
      <w:r w:rsidR="006216E3">
        <w:t>, we can see how this heritage</w:t>
      </w:r>
      <w:r w:rsidR="00501672">
        <w:t xml:space="preserve"> </w:t>
      </w:r>
      <w:r w:rsidR="00695660">
        <w:t xml:space="preserve">influences </w:t>
      </w:r>
      <w:r w:rsidR="006216E3">
        <w:t xml:space="preserve">online learning, and this is important </w:t>
      </w:r>
      <w:r w:rsidR="00501672">
        <w:t xml:space="preserve">because </w:t>
      </w:r>
      <w:r w:rsidR="006216E3">
        <w:t>this cu</w:t>
      </w:r>
      <w:r w:rsidR="002F4463">
        <w:t>lture</w:t>
      </w:r>
      <w:r w:rsidR="006216E3">
        <w:t xml:space="preserve"> can also influence</w:t>
      </w:r>
      <w:r w:rsidR="00882D7D">
        <w:t xml:space="preserve"> future generations of </w:t>
      </w:r>
      <w:r w:rsidR="00695660">
        <w:t xml:space="preserve">teaching and </w:t>
      </w:r>
      <w:r w:rsidR="00882D7D">
        <w:t>learning at a distance</w:t>
      </w:r>
      <w:r w:rsidR="0039131A">
        <w:t>.</w:t>
      </w:r>
      <w:r w:rsidR="006216E3">
        <w:t xml:space="preserve">  </w:t>
      </w:r>
    </w:p>
    <w:p w:rsidR="00F463A8" w:rsidRDefault="00F463A8" w:rsidP="00F463A8">
      <w:pPr>
        <w:spacing w:line="480" w:lineRule="auto"/>
        <w:jc w:val="center"/>
        <w:rPr>
          <w:b/>
        </w:rPr>
      </w:pPr>
      <w:r w:rsidRPr="00F463A8">
        <w:rPr>
          <w:b/>
        </w:rPr>
        <w:t>Analysis</w:t>
      </w:r>
    </w:p>
    <w:p w:rsidR="00251A51" w:rsidRDefault="00F463A8" w:rsidP="00695660">
      <w:pPr>
        <w:spacing w:line="480" w:lineRule="auto"/>
      </w:pPr>
      <w:r>
        <w:rPr>
          <w:b/>
        </w:rPr>
        <w:tab/>
      </w:r>
      <w:r w:rsidR="00634105">
        <w:t xml:space="preserve">Technology </w:t>
      </w:r>
      <w:r w:rsidR="00D76BFE">
        <w:t>comprises part of</w:t>
      </w:r>
      <w:r w:rsidR="00634105">
        <w:t xml:space="preserve"> distance education</w:t>
      </w:r>
      <w:r w:rsidR="00D76BFE">
        <w:t xml:space="preserve"> tradition</w:t>
      </w:r>
      <w:r w:rsidR="00634105">
        <w:t xml:space="preserve">. </w:t>
      </w:r>
      <w:r w:rsidR="00695660">
        <w:t>“In the</w:t>
      </w:r>
      <w:r w:rsidR="00EF436A">
        <w:t xml:space="preserve"> </w:t>
      </w:r>
      <w:r w:rsidR="00695660">
        <w:t>nineteenth century the railway system and the regular delivery of mail</w:t>
      </w:r>
      <w:r w:rsidR="009655B1">
        <w:t>”</w:t>
      </w:r>
      <w:r w:rsidR="00695660">
        <w:t xml:space="preserve"> </w:t>
      </w:r>
      <w:r w:rsidR="00634105">
        <w:t>brought the rise of corr</w:t>
      </w:r>
      <w:r w:rsidR="00695660">
        <w:t>espondence courses (Peters, 2010, p. 94</w:t>
      </w:r>
      <w:r w:rsidR="00634105">
        <w:t xml:space="preserve">).  </w:t>
      </w:r>
      <w:r w:rsidR="00587AAC">
        <w:t xml:space="preserve">Distance teaching </w:t>
      </w:r>
      <w:r w:rsidR="00521733">
        <w:t>organizations</w:t>
      </w:r>
      <w:r w:rsidR="00587AAC">
        <w:t xml:space="preserve"> during the mid-20</w:t>
      </w:r>
      <w:r w:rsidR="00587AAC" w:rsidRPr="00587AAC">
        <w:rPr>
          <w:vertAlign w:val="superscript"/>
        </w:rPr>
        <w:t>th</w:t>
      </w:r>
      <w:r w:rsidR="00587AAC">
        <w:t xml:space="preserve"> century </w:t>
      </w:r>
      <w:r w:rsidR="00EF436A">
        <w:t xml:space="preserve">relied on </w:t>
      </w:r>
      <w:r w:rsidR="00587AAC">
        <w:t xml:space="preserve">the </w:t>
      </w:r>
      <w:r w:rsidR="00EF436A">
        <w:t xml:space="preserve">new </w:t>
      </w:r>
      <w:r w:rsidR="00587AAC">
        <w:t xml:space="preserve">technologies of television and </w:t>
      </w:r>
      <w:r w:rsidR="00634105">
        <w:t xml:space="preserve">radio (Peters, 2004).  </w:t>
      </w:r>
    </w:p>
    <w:p w:rsidR="00634105" w:rsidRDefault="00251A51" w:rsidP="00330DAA">
      <w:pPr>
        <w:spacing w:line="480" w:lineRule="auto"/>
        <w:ind w:firstLine="720"/>
      </w:pPr>
      <w:r>
        <w:t xml:space="preserve">Media </w:t>
      </w:r>
      <w:r w:rsidR="0011718B">
        <w:t>usage encompasses</w:t>
      </w:r>
      <w:r>
        <w:t xml:space="preserve"> another part of distance education heritage in bridging the gap between teachers and learners.  </w:t>
      </w:r>
      <w:r w:rsidR="00E63DF2">
        <w:t xml:space="preserve">Technology and media together replace the </w:t>
      </w:r>
      <w:r w:rsidR="00E63DF2">
        <w:lastRenderedPageBreak/>
        <w:t xml:space="preserve">spoken word used in traditional classroom settings.  </w:t>
      </w:r>
      <w:r w:rsidR="008D3B4B">
        <w:t>The primary media of the correspondence course were</w:t>
      </w:r>
      <w:r w:rsidR="00330DAA">
        <w:t xml:space="preserve"> “written or printed paper [that] was mechanically duplicated, mass-produced [and] dispatched by the Penny Post” (Peters, 2010, p. 45). </w:t>
      </w:r>
      <w:r w:rsidR="008D3B4B">
        <w:t xml:space="preserve"> </w:t>
      </w:r>
      <w:r w:rsidR="00634105">
        <w:t>Audiocas</w:t>
      </w:r>
      <w:r>
        <w:t>settes and video cassettes</w:t>
      </w:r>
      <w:r w:rsidR="00587AAC">
        <w:t xml:space="preserve"> serve as intermediaries at</w:t>
      </w:r>
      <w:r w:rsidR="00634105">
        <w:t xml:space="preserve"> distance teachin</w:t>
      </w:r>
      <w:r w:rsidR="00587AAC">
        <w:t xml:space="preserve">g </w:t>
      </w:r>
      <w:r w:rsidR="00521733">
        <w:t>organizations</w:t>
      </w:r>
      <w:r w:rsidR="008D3B4B">
        <w:t xml:space="preserve"> in the latter half of the 20</w:t>
      </w:r>
      <w:r w:rsidR="008D3B4B" w:rsidRPr="008D3B4B">
        <w:rPr>
          <w:vertAlign w:val="superscript"/>
        </w:rPr>
        <w:t>th</w:t>
      </w:r>
      <w:r w:rsidR="008D3B4B">
        <w:t xml:space="preserve"> century</w:t>
      </w:r>
      <w:r w:rsidR="00587AAC">
        <w:t xml:space="preserve"> </w:t>
      </w:r>
      <w:r w:rsidR="00634105">
        <w:t xml:space="preserve">(Peters, 2004).  </w:t>
      </w:r>
    </w:p>
    <w:p w:rsidR="0011718B" w:rsidRDefault="006F464C" w:rsidP="0011718B">
      <w:pPr>
        <w:spacing w:line="480" w:lineRule="auto"/>
        <w:ind w:firstLine="720"/>
      </w:pPr>
      <w:r>
        <w:t>C</w:t>
      </w:r>
      <w:r w:rsidR="0011718B">
        <w:t xml:space="preserve">ommunication </w:t>
      </w:r>
      <w:r>
        <w:t xml:space="preserve">constitutes another </w:t>
      </w:r>
      <w:r w:rsidR="00537B93">
        <w:t>element</w:t>
      </w:r>
      <w:r>
        <w:t xml:space="preserve"> of distance education culture.</w:t>
      </w:r>
      <w:r w:rsidR="009716CC">
        <w:t xml:space="preserve">  Teacher and learner communications </w:t>
      </w:r>
      <w:r w:rsidR="003A111A">
        <w:t>include a pathway for</w:t>
      </w:r>
      <w:r w:rsidR="009716CC">
        <w:t xml:space="preserve"> instructions, assignments and questions</w:t>
      </w:r>
      <w:r w:rsidR="003A111A">
        <w:t xml:space="preserve"> in correspondence courses</w:t>
      </w:r>
      <w:r w:rsidR="00D24D56">
        <w:t xml:space="preserve"> via the exchange of letters</w:t>
      </w:r>
      <w:r w:rsidR="003A111A">
        <w:t xml:space="preserve"> (Holmberg, 2005).  </w:t>
      </w:r>
      <w:r w:rsidR="00D24D56">
        <w:t>Starting in the</w:t>
      </w:r>
      <w:r w:rsidR="00D77DD6">
        <w:t xml:space="preserve"> 1960s,</w:t>
      </w:r>
      <w:r w:rsidR="000B1528">
        <w:t xml:space="preserve"> distance teaching </w:t>
      </w:r>
      <w:r w:rsidR="00521733">
        <w:t>organizations</w:t>
      </w:r>
      <w:r w:rsidR="00711079">
        <w:t xml:space="preserve"> supplement</w:t>
      </w:r>
      <w:r w:rsidR="00D77DD6">
        <w:t xml:space="preserve"> print with TV and radio broadcasts</w:t>
      </w:r>
      <w:r w:rsidR="009625D9">
        <w:t xml:space="preserve"> </w:t>
      </w:r>
      <w:r w:rsidR="000B1528">
        <w:t>(Bates, 2011).</w:t>
      </w:r>
      <w:r w:rsidR="009655B1">
        <w:t xml:space="preserve">  In addition, some distance teac</w:t>
      </w:r>
      <w:r w:rsidR="00711079">
        <w:t xml:space="preserve">hing </w:t>
      </w:r>
      <w:r w:rsidR="00521733">
        <w:t xml:space="preserve">organizations </w:t>
      </w:r>
      <w:r w:rsidR="00711079">
        <w:t>provide</w:t>
      </w:r>
      <w:r w:rsidR="009655B1">
        <w:t xml:space="preserve"> face-to-face communication between tutors and students</w:t>
      </w:r>
      <w:r w:rsidR="00D24D56">
        <w:t xml:space="preserve"> at regional support centers</w:t>
      </w:r>
      <w:r w:rsidR="009655B1">
        <w:t xml:space="preserve"> (Peters, 2010).  </w:t>
      </w:r>
    </w:p>
    <w:p w:rsidR="0011718B" w:rsidRDefault="0017569D" w:rsidP="00634105">
      <w:pPr>
        <w:spacing w:line="480" w:lineRule="auto"/>
        <w:ind w:firstLine="720"/>
      </w:pPr>
      <w:r>
        <w:t>Student support</w:t>
      </w:r>
      <w:r w:rsidR="004B3B86">
        <w:t xml:space="preserve"> </w:t>
      </w:r>
      <w:r w:rsidR="00836146">
        <w:t>comprises another</w:t>
      </w:r>
      <w:r w:rsidR="00537B93">
        <w:t xml:space="preserve"> facet in the heritage of</w:t>
      </w:r>
      <w:r w:rsidR="00836146">
        <w:t xml:space="preserve"> </w:t>
      </w:r>
      <w:r w:rsidR="00537B93">
        <w:t>distance education</w:t>
      </w:r>
      <w:r w:rsidR="00836146">
        <w:t>.</w:t>
      </w:r>
      <w:r>
        <w:t xml:space="preserve">  Correspondence courses prov</w:t>
      </w:r>
      <w:r w:rsidR="006429D0">
        <w:t>ide</w:t>
      </w:r>
      <w:r w:rsidR="00D24D56">
        <w:t xml:space="preserve"> student support via letter</w:t>
      </w:r>
      <w:r>
        <w:t xml:space="preserve"> (Holmberg, 2005).  </w:t>
      </w:r>
      <w:r w:rsidR="00D24D56">
        <w:t>In the 20</w:t>
      </w:r>
      <w:r w:rsidR="00D24D56" w:rsidRPr="00D24D56">
        <w:rPr>
          <w:vertAlign w:val="superscript"/>
        </w:rPr>
        <w:t>th</w:t>
      </w:r>
      <w:r w:rsidR="00D24D56">
        <w:t xml:space="preserve"> century</w:t>
      </w:r>
      <w:r w:rsidR="00277906">
        <w:t xml:space="preserve"> distance teaching organizations improv</w:t>
      </w:r>
      <w:r w:rsidR="006429D0">
        <w:t>e</w:t>
      </w:r>
      <w:r w:rsidR="00277906">
        <w:t xml:space="preserve"> the student support model with </w:t>
      </w:r>
      <w:r w:rsidR="00D67E7E">
        <w:t>the addition of more responsive</w:t>
      </w:r>
      <w:r w:rsidR="006429D0">
        <w:t xml:space="preserve"> methods </w:t>
      </w:r>
      <w:r w:rsidR="00480701">
        <w:t>that</w:t>
      </w:r>
      <w:r w:rsidR="006429D0">
        <w:t xml:space="preserve"> include</w:t>
      </w:r>
      <w:r>
        <w:t xml:space="preserve"> email, fax,</w:t>
      </w:r>
      <w:r w:rsidR="006429D0">
        <w:t xml:space="preserve"> and telephone</w:t>
      </w:r>
      <w:r>
        <w:t xml:space="preserve"> call</w:t>
      </w:r>
      <w:r w:rsidR="006429D0">
        <w:t>s</w:t>
      </w:r>
      <w:r>
        <w:t xml:space="preserve"> (Peters, 2010).</w:t>
      </w:r>
      <w:r w:rsidR="00426D46">
        <w:t xml:space="preserve">  </w:t>
      </w:r>
    </w:p>
    <w:p w:rsidR="00EF436A" w:rsidRDefault="00711079" w:rsidP="003E54DB">
      <w:pPr>
        <w:spacing w:line="480" w:lineRule="auto"/>
        <w:ind w:firstLine="720"/>
      </w:pPr>
      <w:r>
        <w:t>The role of the</w:t>
      </w:r>
      <w:r w:rsidR="00846498">
        <w:t xml:space="preserve"> </w:t>
      </w:r>
      <w:r w:rsidR="006429D0">
        <w:t xml:space="preserve">teacher and learner in </w:t>
      </w:r>
      <w:r w:rsidR="00846498">
        <w:t xml:space="preserve">distance </w:t>
      </w:r>
      <w:r w:rsidR="006429D0">
        <w:t xml:space="preserve">education </w:t>
      </w:r>
      <w:r w:rsidR="00846498">
        <w:t>differ</w:t>
      </w:r>
      <w:r w:rsidR="006429D0">
        <w:t>s</w:t>
      </w:r>
      <w:r w:rsidR="00846498">
        <w:t xml:space="preserve"> from traditional</w:t>
      </w:r>
      <w:r w:rsidR="003E54DB">
        <w:t xml:space="preserve"> education</w:t>
      </w:r>
      <w:r w:rsidR="00846498">
        <w:t xml:space="preserve"> </w:t>
      </w:r>
      <w:r w:rsidR="003E54DB">
        <w:t>counterparts.</w:t>
      </w:r>
      <w:r w:rsidR="00846498">
        <w:t xml:space="preserve">   </w:t>
      </w:r>
      <w:r w:rsidR="00E63DF2">
        <w:t>“</w:t>
      </w:r>
      <w:r w:rsidR="00CC794B">
        <w:t>T</w:t>
      </w:r>
      <w:r w:rsidR="00E63DF2">
        <w:t>he role of the traditional professor is reduced mainly to the function of a subject matter specialist”</w:t>
      </w:r>
      <w:r w:rsidR="00846498">
        <w:t xml:space="preserve"> at distance education programs in the 19</w:t>
      </w:r>
      <w:r w:rsidR="00846498" w:rsidRPr="00846498">
        <w:rPr>
          <w:vertAlign w:val="superscript"/>
        </w:rPr>
        <w:t>th</w:t>
      </w:r>
      <w:r w:rsidR="00846498">
        <w:t xml:space="preserve"> and 20</w:t>
      </w:r>
      <w:r w:rsidR="00846498" w:rsidRPr="00846498">
        <w:rPr>
          <w:vertAlign w:val="superscript"/>
        </w:rPr>
        <w:t>th</w:t>
      </w:r>
      <w:r w:rsidR="00846498">
        <w:t xml:space="preserve"> centuries (</w:t>
      </w:r>
      <w:r w:rsidR="006429D0">
        <w:t xml:space="preserve">Peters, 2010, </w:t>
      </w:r>
      <w:r w:rsidR="00846498">
        <w:t>p. 37).  Learners are “</w:t>
      </w:r>
      <w:r w:rsidR="00846498" w:rsidRPr="00846498">
        <w:t>compelled to develop strategies of self-</w:t>
      </w:r>
      <w:r w:rsidR="00846498" w:rsidRPr="00846498">
        <w:lastRenderedPageBreak/>
        <w:t>instruction</w:t>
      </w:r>
      <w:r w:rsidR="00846498">
        <w:t>” and “</w:t>
      </w:r>
      <w:r w:rsidR="003E54DB">
        <w:t>accept responsibility for their own learning”</w:t>
      </w:r>
      <w:r w:rsidR="00846498">
        <w:t xml:space="preserve"> </w:t>
      </w:r>
      <w:r w:rsidR="003E54DB">
        <w:t xml:space="preserve">in order to succeed </w:t>
      </w:r>
      <w:r w:rsidR="00846498">
        <w:t xml:space="preserve">(Peters, 2010, p. </w:t>
      </w:r>
      <w:r w:rsidR="003E54DB">
        <w:t>51</w:t>
      </w:r>
      <w:r w:rsidR="00846498">
        <w:t>)</w:t>
      </w:r>
      <w:r w:rsidR="00846498" w:rsidRPr="00846498">
        <w:t>.</w:t>
      </w:r>
    </w:p>
    <w:p w:rsidR="00096F48" w:rsidRDefault="00460BE0" w:rsidP="00A23637">
      <w:pPr>
        <w:spacing w:line="480" w:lineRule="auto"/>
        <w:ind w:firstLine="720"/>
      </w:pPr>
      <w:r>
        <w:t xml:space="preserve">Online learning </w:t>
      </w:r>
      <w:r w:rsidR="00F2723C">
        <w:t xml:space="preserve">continues the </w:t>
      </w:r>
      <w:r w:rsidR="001A38DC">
        <w:t>custom of</w:t>
      </w:r>
      <w:r w:rsidR="00F2723C">
        <w:t xml:space="preserve"> technology</w:t>
      </w:r>
      <w:r w:rsidR="001A38DC">
        <w:t xml:space="preserve"> use.  Computers are the primary technology tool (Peters, 2010). </w:t>
      </w:r>
      <w:r w:rsidR="00096F48">
        <w:t xml:space="preserve">  The</w:t>
      </w:r>
      <w:r w:rsidR="00981ECE">
        <w:t xml:space="preserve"> technologies of the</w:t>
      </w:r>
      <w:r w:rsidR="00096F48">
        <w:t xml:space="preserve"> internet and the World Wide Web</w:t>
      </w:r>
      <w:r w:rsidR="005B4675">
        <w:t xml:space="preserve"> open up new possibilities for learning.</w:t>
      </w:r>
      <w:r w:rsidR="00096F48">
        <w:t xml:space="preserve"> </w:t>
      </w:r>
      <w:proofErr w:type="gramStart"/>
      <w:r w:rsidR="00096F48">
        <w:t>(</w:t>
      </w:r>
      <w:proofErr w:type="spellStart"/>
      <w:r w:rsidR="00096F48">
        <w:t>Harasim</w:t>
      </w:r>
      <w:proofErr w:type="spellEnd"/>
      <w:r w:rsidR="00096F48">
        <w:t>, 2011)</w:t>
      </w:r>
      <w:r w:rsidR="00EF436A">
        <w:t>.</w:t>
      </w:r>
      <w:proofErr w:type="gramEnd"/>
    </w:p>
    <w:p w:rsidR="00A23637" w:rsidRDefault="0083697F" w:rsidP="00A23637">
      <w:pPr>
        <w:spacing w:line="480" w:lineRule="auto"/>
        <w:ind w:firstLine="720"/>
      </w:pPr>
      <w:r>
        <w:t xml:space="preserve"> </w:t>
      </w:r>
      <w:r w:rsidR="00EF436A">
        <w:t>Online learning</w:t>
      </w:r>
      <w:r w:rsidR="00B64083">
        <w:t xml:space="preserve"> expands on</w:t>
      </w:r>
      <w:r w:rsidR="001A38DC">
        <w:t xml:space="preserve"> media use</w:t>
      </w:r>
      <w:r w:rsidR="00A23637">
        <w:t xml:space="preserve">.  </w:t>
      </w:r>
      <w:r w:rsidR="005B4675">
        <w:t>Email use</w:t>
      </w:r>
      <w:r w:rsidR="00B64083">
        <w:t xml:space="preserve"> continues in online learning</w:t>
      </w:r>
      <w:r w:rsidR="00981ECE">
        <w:t xml:space="preserve"> environments (Peters, 2010)</w:t>
      </w:r>
      <w:r w:rsidR="00B64083">
        <w:t xml:space="preserve">.  </w:t>
      </w:r>
      <w:r w:rsidR="003E54DB">
        <w:t>New media include</w:t>
      </w:r>
      <w:r w:rsidR="00981ECE">
        <w:t>s</w:t>
      </w:r>
      <w:r w:rsidR="003E54DB">
        <w:t xml:space="preserve"> c</w:t>
      </w:r>
      <w:r w:rsidR="00B64083">
        <w:t xml:space="preserve">omputer </w:t>
      </w:r>
      <w:r w:rsidR="00480701">
        <w:t>conferencing that</w:t>
      </w:r>
      <w:r w:rsidR="00981ECE">
        <w:t xml:space="preserve"> provides not only additional information to learners but also provides opportunities for group discussion</w:t>
      </w:r>
      <w:r w:rsidR="00B618F9">
        <w:t xml:space="preserve"> among the entire class</w:t>
      </w:r>
      <w:r w:rsidR="005B4675">
        <w:t xml:space="preserve"> (</w:t>
      </w:r>
      <w:proofErr w:type="spellStart"/>
      <w:r w:rsidR="005B4675">
        <w:t>Harasim</w:t>
      </w:r>
      <w:proofErr w:type="spellEnd"/>
      <w:r w:rsidR="005B4675">
        <w:t>, 2011)</w:t>
      </w:r>
      <w:r w:rsidR="00981ECE">
        <w:t xml:space="preserve">.  </w:t>
      </w:r>
      <w:r w:rsidR="003E54DB">
        <w:t xml:space="preserve">Digital multimedia ranges </w:t>
      </w:r>
      <w:r w:rsidR="00D42E2F">
        <w:t xml:space="preserve">from </w:t>
      </w:r>
      <w:r w:rsidR="00981ECE">
        <w:t xml:space="preserve">simple </w:t>
      </w:r>
      <w:r w:rsidR="00D42E2F">
        <w:t>animation</w:t>
      </w:r>
      <w:r w:rsidR="00981ECE">
        <w:t>s</w:t>
      </w:r>
      <w:r w:rsidR="00B618F9">
        <w:t xml:space="preserve"> for concept illustration</w:t>
      </w:r>
      <w:r w:rsidR="00D42E2F">
        <w:t xml:space="preserve"> to</w:t>
      </w:r>
      <w:r w:rsidR="00981ECE">
        <w:t xml:space="preserve"> immersive</w:t>
      </w:r>
      <w:r w:rsidR="00D42E2F">
        <w:t xml:space="preserve"> </w:t>
      </w:r>
      <w:r w:rsidR="00B618F9">
        <w:t xml:space="preserve">experiences within </w:t>
      </w:r>
      <w:r w:rsidR="00D42E2F">
        <w:t>virtual worlds</w:t>
      </w:r>
      <w:r w:rsidR="00B64083">
        <w:t xml:space="preserve"> (Peters, 2010)</w:t>
      </w:r>
      <w:r w:rsidR="00B618F9">
        <w:t>.</w:t>
      </w:r>
    </w:p>
    <w:p w:rsidR="00A23637" w:rsidRDefault="00A23637" w:rsidP="00460BE0">
      <w:pPr>
        <w:spacing w:line="480" w:lineRule="auto"/>
        <w:ind w:firstLine="720"/>
      </w:pPr>
      <w:r>
        <w:t xml:space="preserve">Communication </w:t>
      </w:r>
      <w:r w:rsidR="00040229">
        <w:t xml:space="preserve">in online learning </w:t>
      </w:r>
      <w:r w:rsidR="005B4675">
        <w:t>expands on</w:t>
      </w:r>
      <w:r w:rsidR="00B618F9">
        <w:t xml:space="preserve"> d</w:t>
      </w:r>
      <w:r>
        <w:t xml:space="preserve">istance </w:t>
      </w:r>
      <w:r w:rsidR="00B618F9">
        <w:t>e</w:t>
      </w:r>
      <w:r>
        <w:t>ducation</w:t>
      </w:r>
      <w:r w:rsidR="005B4675">
        <w:t xml:space="preserve"> </w:t>
      </w:r>
      <w:r w:rsidR="000C554D">
        <w:t>herit</w:t>
      </w:r>
      <w:r w:rsidR="00242A6B">
        <w:t>age</w:t>
      </w:r>
      <w:r>
        <w:t xml:space="preserve">.  </w:t>
      </w:r>
      <w:r w:rsidR="00040229">
        <w:t>In previous distance education paradigms, the learner interacts</w:t>
      </w:r>
      <w:r>
        <w:t xml:space="preserve"> with the content</w:t>
      </w:r>
      <w:r w:rsidR="00040229">
        <w:t xml:space="preserve"> and the instructor</w:t>
      </w:r>
      <w:r w:rsidR="006429D0">
        <w:t xml:space="preserve"> (Peters, 2010)</w:t>
      </w:r>
      <w:r w:rsidR="00040229">
        <w:t xml:space="preserve">.  Online learning </w:t>
      </w:r>
      <w:r w:rsidR="006429D0">
        <w:t xml:space="preserve">introduces a new communication pathway, one that allows </w:t>
      </w:r>
      <w:r w:rsidR="002D40FC">
        <w:t xml:space="preserve">learner-to-learner </w:t>
      </w:r>
      <w:r w:rsidR="006429D0">
        <w:t>communication</w:t>
      </w:r>
      <w:r>
        <w:t xml:space="preserve"> (</w:t>
      </w:r>
      <w:r w:rsidR="00040229">
        <w:t>Ally, 2008</w:t>
      </w:r>
      <w:r>
        <w:t>).</w:t>
      </w:r>
    </w:p>
    <w:p w:rsidR="003F4A3F" w:rsidRDefault="00861C4A" w:rsidP="0061008F">
      <w:pPr>
        <w:spacing w:line="480" w:lineRule="auto"/>
        <w:ind w:firstLine="720"/>
      </w:pPr>
      <w:r>
        <w:t xml:space="preserve">Online student support continues and expands on distance education tradition.  </w:t>
      </w:r>
      <w:r w:rsidR="002D40FC">
        <w:t xml:space="preserve">Student support </w:t>
      </w:r>
      <w:r w:rsidR="00C632B4">
        <w:t>offerings still include</w:t>
      </w:r>
      <w:r w:rsidR="00B37EDD">
        <w:t xml:space="preserve"> email, fax, </w:t>
      </w:r>
      <w:r w:rsidR="002D40FC">
        <w:t xml:space="preserve">telephone </w:t>
      </w:r>
      <w:r w:rsidR="00B37EDD">
        <w:t>call</w:t>
      </w:r>
      <w:r w:rsidR="002D40FC">
        <w:t>s</w:t>
      </w:r>
      <w:r w:rsidR="00C632B4">
        <w:t xml:space="preserve"> or </w:t>
      </w:r>
      <w:r w:rsidR="002D40FC">
        <w:t>visits to t</w:t>
      </w:r>
      <w:r w:rsidR="00B37EDD">
        <w:t>u</w:t>
      </w:r>
      <w:r w:rsidR="002D40FC">
        <w:t>toring centers</w:t>
      </w:r>
      <w:r w:rsidR="00B37EDD">
        <w:t xml:space="preserve"> (Peters, 2010).  New o</w:t>
      </w:r>
      <w:r>
        <w:t>ptions available at some institutions include</w:t>
      </w:r>
      <w:r w:rsidR="00B37EDD">
        <w:t xml:space="preserve"> online student orientation, online readiness assessments, 24/7 technical support, </w:t>
      </w:r>
      <w:r w:rsidR="001071DF">
        <w:t>and the ability to chat online with student advisors (</w:t>
      </w:r>
      <w:proofErr w:type="spellStart"/>
      <w:r w:rsidR="001071DF">
        <w:t>Britto</w:t>
      </w:r>
      <w:proofErr w:type="spellEnd"/>
      <w:r w:rsidR="001071DF">
        <w:t xml:space="preserve"> &amp; Rush, 2013)</w:t>
      </w:r>
      <w:r w:rsidR="00B37EDD">
        <w:t xml:space="preserve">.  An early alert system </w:t>
      </w:r>
      <w:r w:rsidR="001071DF">
        <w:t xml:space="preserve">can </w:t>
      </w:r>
      <w:r w:rsidR="00B37EDD">
        <w:t>send an email to both students and instructors when the student had not logged into the LMS for a pre-determined length of time (</w:t>
      </w:r>
      <w:proofErr w:type="spellStart"/>
      <w:r w:rsidR="00B37EDD">
        <w:t>Britto</w:t>
      </w:r>
      <w:proofErr w:type="spellEnd"/>
      <w:r w:rsidR="00B37EDD">
        <w:t xml:space="preserve"> &amp; Rush, 2013).</w:t>
      </w:r>
      <w:r w:rsidR="003F4A3F">
        <w:t xml:space="preserve">  “It is hoped the combination of </w:t>
      </w:r>
      <w:r w:rsidR="003F4A3F">
        <w:lastRenderedPageBreak/>
        <w:t>initiatives would have an overall positive impact” on student retention (</w:t>
      </w:r>
      <w:proofErr w:type="spellStart"/>
      <w:r w:rsidR="003F4A3F">
        <w:t>Britto</w:t>
      </w:r>
      <w:proofErr w:type="spellEnd"/>
      <w:r w:rsidR="003F4A3F">
        <w:t xml:space="preserve"> &amp; Rush, 2013</w:t>
      </w:r>
      <w:r w:rsidR="00C632B4">
        <w:t>, p. 39</w:t>
      </w:r>
      <w:r w:rsidR="003F4A3F">
        <w:t xml:space="preserve">).  </w:t>
      </w:r>
    </w:p>
    <w:p w:rsidR="00FE1A89" w:rsidRDefault="006751AB" w:rsidP="0061008F">
      <w:pPr>
        <w:spacing w:line="480" w:lineRule="auto"/>
        <w:ind w:firstLine="720"/>
      </w:pPr>
      <w:r>
        <w:t xml:space="preserve">Online learning </w:t>
      </w:r>
      <w:r w:rsidR="00D526A8">
        <w:t xml:space="preserve">brings new changes to </w:t>
      </w:r>
      <w:r>
        <w:t xml:space="preserve">teacher and learner roles.  </w:t>
      </w:r>
      <w:r w:rsidR="0061008F">
        <w:t xml:space="preserve">The online teacher acts as a facilitator, a representative of the shared knowledge community who inducts new members and </w:t>
      </w:r>
      <w:r w:rsidR="00981ECE">
        <w:t>helps the group assimilate the knowledge of the discipline under study</w:t>
      </w:r>
      <w:r w:rsidR="000B02E1">
        <w:t xml:space="preserve"> (</w:t>
      </w:r>
      <w:proofErr w:type="spellStart"/>
      <w:r w:rsidR="000B02E1">
        <w:t>Harasim</w:t>
      </w:r>
      <w:proofErr w:type="spellEnd"/>
      <w:r w:rsidR="000B02E1">
        <w:t>, 2011</w:t>
      </w:r>
      <w:r w:rsidR="0061008F">
        <w:t xml:space="preserve">).  </w:t>
      </w:r>
      <w:r w:rsidR="00FE1A89">
        <w:t>Learners glean information from the “chaotic kaleidoscop</w:t>
      </w:r>
      <w:r w:rsidR="00C632B4">
        <w:t>ic world of information” of</w:t>
      </w:r>
      <w:r w:rsidR="00FE1A89">
        <w:t xml:space="preserve"> the </w:t>
      </w:r>
      <w:r w:rsidR="00521733">
        <w:t>World Wide Web</w:t>
      </w:r>
      <w:r w:rsidR="00FE1A89">
        <w:t xml:space="preserve"> as well as “acquire strategies and skills for observing and evaluating their own learning” (Peters, 2010, pp. 51 - 52</w:t>
      </w:r>
      <w:r w:rsidR="00F56D57">
        <w:t>).</w:t>
      </w:r>
      <w:r w:rsidR="000B02E1">
        <w:t xml:space="preserve">  </w:t>
      </w:r>
      <w:proofErr w:type="spellStart"/>
      <w:r w:rsidR="000B02E1">
        <w:t>Harasim</w:t>
      </w:r>
      <w:proofErr w:type="spellEnd"/>
      <w:r w:rsidR="000B02E1">
        <w:t xml:space="preserve"> (2011</w:t>
      </w:r>
      <w:r w:rsidR="0061008F">
        <w:t>) sees online</w:t>
      </w:r>
      <w:r w:rsidR="00F56D57">
        <w:t xml:space="preserve"> learners as </w:t>
      </w:r>
      <w:r w:rsidR="0061008F">
        <w:t xml:space="preserve">active </w:t>
      </w:r>
      <w:r w:rsidR="00F56D57">
        <w:t>“participants in 21</w:t>
      </w:r>
      <w:r w:rsidR="00F56D57" w:rsidRPr="00F56D57">
        <w:rPr>
          <w:vertAlign w:val="superscript"/>
        </w:rPr>
        <w:t>st</w:t>
      </w:r>
      <w:r w:rsidR="00F56D57">
        <w:t xml:space="preserve">-century online knowledge communities, whether in formal, </w:t>
      </w:r>
      <w:proofErr w:type="spellStart"/>
      <w:r w:rsidR="00F56D57">
        <w:t>nonformal</w:t>
      </w:r>
      <w:proofErr w:type="spellEnd"/>
      <w:r w:rsidR="00F56D57">
        <w:t xml:space="preserve"> or informal educational settings”</w:t>
      </w:r>
      <w:r w:rsidR="00B618F9">
        <w:t xml:space="preserve"> </w:t>
      </w:r>
      <w:r w:rsidR="00F56D57">
        <w:t>(p. 13)</w:t>
      </w:r>
      <w:r>
        <w:t>.</w:t>
      </w:r>
    </w:p>
    <w:p w:rsidR="00345220" w:rsidRDefault="00F463A8" w:rsidP="0039131A">
      <w:pPr>
        <w:spacing w:line="480" w:lineRule="auto"/>
        <w:jc w:val="center"/>
      </w:pPr>
      <w:r w:rsidRPr="00F463A8">
        <w:rPr>
          <w:b/>
        </w:rPr>
        <w:t>Conclusion</w:t>
      </w:r>
      <w:r w:rsidR="007B1BBE">
        <w:t xml:space="preserve"> </w:t>
      </w:r>
    </w:p>
    <w:p w:rsidR="006A3BA9" w:rsidRDefault="000B02E1" w:rsidP="008A3623">
      <w:pPr>
        <w:spacing w:line="480" w:lineRule="auto"/>
      </w:pPr>
      <w:r>
        <w:tab/>
      </w:r>
      <w:r w:rsidR="006F3423">
        <w:t>Distance</w:t>
      </w:r>
      <w:r>
        <w:t xml:space="preserve"> education learner</w:t>
      </w:r>
      <w:r w:rsidR="00C632B4">
        <w:t xml:space="preserve">s must </w:t>
      </w:r>
      <w:r w:rsidR="006F3423">
        <w:t xml:space="preserve">take responsibility for learning including self-evaluation (Peters, 2010) and </w:t>
      </w:r>
      <w:r w:rsidR="00C632B4">
        <w:t xml:space="preserve">function as </w:t>
      </w:r>
      <w:r w:rsidR="006F3423">
        <w:t xml:space="preserve">active participants in online knowledge </w:t>
      </w:r>
      <w:proofErr w:type="gramStart"/>
      <w:r w:rsidR="006F3423">
        <w:t>communities  (</w:t>
      </w:r>
      <w:proofErr w:type="spellStart"/>
      <w:proofErr w:type="gramEnd"/>
      <w:r w:rsidR="006F3423">
        <w:t>Harasim</w:t>
      </w:r>
      <w:proofErr w:type="spellEnd"/>
      <w:r w:rsidR="006F3423">
        <w:t>, 2011)</w:t>
      </w:r>
      <w:r>
        <w:t xml:space="preserve">.  </w:t>
      </w:r>
      <w:r>
        <w:t xml:space="preserve">The role of the distance education teacher has evolved from subject matter expert (Peters, 2010) to that of a facilitator </w:t>
      </w:r>
      <w:r w:rsidR="00480701">
        <w:t>who</w:t>
      </w:r>
      <w:r>
        <w:t xml:space="preserve"> guides fellow knowledge community members (</w:t>
      </w:r>
      <w:proofErr w:type="spellStart"/>
      <w:r>
        <w:t>Harasim</w:t>
      </w:r>
      <w:proofErr w:type="spellEnd"/>
      <w:r>
        <w:t xml:space="preserve">, </w:t>
      </w:r>
      <w:r w:rsidR="006F3423">
        <w:t>2011).</w:t>
      </w:r>
      <w:r w:rsidR="008A3623">
        <w:t xml:space="preserve">  </w:t>
      </w:r>
      <w:r w:rsidR="000050E0">
        <w:t>Student support originates with exchanges of written letters in the 19</w:t>
      </w:r>
      <w:r w:rsidR="000050E0" w:rsidRPr="000050E0">
        <w:rPr>
          <w:vertAlign w:val="superscript"/>
        </w:rPr>
        <w:t>th</w:t>
      </w:r>
      <w:r w:rsidR="000050E0">
        <w:t xml:space="preserve"> century </w:t>
      </w:r>
      <w:r w:rsidR="008A3623">
        <w:t>(Holmberg, 2005)</w:t>
      </w:r>
      <w:r w:rsidR="000050E0">
        <w:t>.  Telecommunication improves student support in the 20</w:t>
      </w:r>
      <w:r w:rsidR="000050E0" w:rsidRPr="000050E0">
        <w:rPr>
          <w:vertAlign w:val="superscript"/>
        </w:rPr>
        <w:t>th</w:t>
      </w:r>
      <w:r w:rsidR="000050E0">
        <w:t xml:space="preserve"> century</w:t>
      </w:r>
      <w:r w:rsidR="008A3623">
        <w:t xml:space="preserve"> (Peters, 2010)</w:t>
      </w:r>
      <w:r w:rsidR="000050E0">
        <w:t>.  In the 21</w:t>
      </w:r>
      <w:r w:rsidR="000050E0" w:rsidRPr="000050E0">
        <w:rPr>
          <w:vertAlign w:val="superscript"/>
        </w:rPr>
        <w:t>st</w:t>
      </w:r>
      <w:r w:rsidR="000050E0">
        <w:t xml:space="preserve"> ce</w:t>
      </w:r>
      <w:r w:rsidR="008A3623">
        <w:t>ntury, student can access support</w:t>
      </w:r>
      <w:r w:rsidR="000050E0">
        <w:t xml:space="preserve"> every hour of the day</w:t>
      </w:r>
      <w:r w:rsidR="008A3623">
        <w:t xml:space="preserve"> and can alert stakeholders of LMS inactivity (</w:t>
      </w:r>
      <w:proofErr w:type="spellStart"/>
      <w:r w:rsidR="008A3623">
        <w:t>Britto</w:t>
      </w:r>
      <w:proofErr w:type="spellEnd"/>
      <w:r w:rsidR="008A3623">
        <w:t xml:space="preserve"> &amp; Rush, 2013).</w:t>
      </w:r>
      <w:r w:rsidR="00D67E7E">
        <w:t xml:space="preserve">  D</w:t>
      </w:r>
      <w:r w:rsidR="008A3623">
        <w:t xml:space="preserve">istance education has </w:t>
      </w:r>
      <w:r w:rsidR="00D67E7E">
        <w:t xml:space="preserve">matured from </w:t>
      </w:r>
      <w:r w:rsidR="00C03D63">
        <w:t xml:space="preserve">learner-teacher </w:t>
      </w:r>
      <w:r w:rsidR="00C03D63">
        <w:t xml:space="preserve">and </w:t>
      </w:r>
      <w:r w:rsidR="00D67E7E">
        <w:t>learner</w:t>
      </w:r>
      <w:r w:rsidR="00C03D63">
        <w:t xml:space="preserve">-content </w:t>
      </w:r>
      <w:r w:rsidR="00D67E7E">
        <w:t>to include learner-to-learner communications (</w:t>
      </w:r>
      <w:r w:rsidR="00D67E7E">
        <w:t>Ally, 2008</w:t>
      </w:r>
      <w:r w:rsidR="00D67E7E">
        <w:t xml:space="preserve">; </w:t>
      </w:r>
      <w:r w:rsidR="00D67E7E">
        <w:t>Holmberg, 2005</w:t>
      </w:r>
      <w:r w:rsidR="00D67E7E">
        <w:t>).</w:t>
      </w:r>
      <w:r w:rsidR="00C03D63">
        <w:t xml:space="preserve">  </w:t>
      </w:r>
      <w:r w:rsidR="00C03D63">
        <w:lastRenderedPageBreak/>
        <w:t xml:space="preserve">Media usage in distance education </w:t>
      </w:r>
      <w:r w:rsidR="003C5C3E">
        <w:t>begins with</w:t>
      </w:r>
      <w:r w:rsidR="00C03D63">
        <w:t xml:space="preserve"> written paper to </w:t>
      </w:r>
      <w:r w:rsidR="003C5C3E">
        <w:t>audio/video cassettes</w:t>
      </w:r>
      <w:r w:rsidR="00C03D63">
        <w:t xml:space="preserve"> to immersive virtual worlds (</w:t>
      </w:r>
      <w:r w:rsidR="003C5C3E">
        <w:t>Peters, 2010</w:t>
      </w:r>
      <w:r w:rsidR="00C03D63">
        <w:t>)</w:t>
      </w:r>
      <w:r w:rsidR="003C5C3E">
        <w:t xml:space="preserve">.  Technology enables media and ultimately, the learning experience.  The topics related to distance education heritage endure, improve and change over time in response </w:t>
      </w:r>
      <w:r w:rsidR="003D2C38">
        <w:t>to larger changes outside of distance education</w:t>
      </w:r>
      <w:r w:rsidR="003C5C3E">
        <w:t>.</w:t>
      </w:r>
    </w:p>
    <w:p w:rsidR="00D526A8" w:rsidRDefault="00D526A8">
      <w:r>
        <w:br w:type="page"/>
      </w:r>
    </w:p>
    <w:p w:rsidR="00345220" w:rsidRDefault="00345220"/>
    <w:p w:rsidR="006A3BA9" w:rsidRDefault="00711379" w:rsidP="00711379">
      <w:pPr>
        <w:spacing w:line="480" w:lineRule="auto"/>
        <w:jc w:val="center"/>
      </w:pPr>
      <w:r>
        <w:t>References</w:t>
      </w:r>
    </w:p>
    <w:p w:rsidR="00040229" w:rsidRDefault="00040229" w:rsidP="00040229">
      <w:pPr>
        <w:spacing w:line="480" w:lineRule="auto"/>
        <w:ind w:left="720" w:hanging="720"/>
      </w:pPr>
      <w:r w:rsidRPr="00CA5333">
        <w:t xml:space="preserve">Ally, M. (2008). </w:t>
      </w:r>
      <w:proofErr w:type="gramStart"/>
      <w:r w:rsidRPr="00CA5333">
        <w:t>Foundations of educational theory for online learning.</w:t>
      </w:r>
      <w:proofErr w:type="gramEnd"/>
      <w:r w:rsidRPr="00CA5333">
        <w:t xml:space="preserve"> In T. Anderson (Ed.),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t</w:t>
      </w:r>
      <w:r w:rsidRPr="009906EC">
        <w:rPr>
          <w:i/>
        </w:rPr>
        <w:t>heory and practice of online learning</w:t>
      </w:r>
      <w:r w:rsidRPr="00CA5333">
        <w:t xml:space="preserve"> (2nd Ed.) pp. 15-49. Athabasca, </w:t>
      </w:r>
      <w:proofErr w:type="spellStart"/>
      <w:r w:rsidRPr="00CA5333">
        <w:t>CA</w:t>
      </w:r>
      <w:proofErr w:type="gramStart"/>
      <w:r w:rsidRPr="00CA5333">
        <w:t>:Athabasca</w:t>
      </w:r>
      <w:proofErr w:type="spellEnd"/>
      <w:proofErr w:type="gramEnd"/>
      <w:r w:rsidRPr="00CA5333">
        <w:t xml:space="preserve"> University Press. Retrieved from http://www.aupress.ca/books/120146/ebook/99Z_Anderson_2008-Theory_and_Practice_of_Online_Learning.pdf</w:t>
      </w:r>
    </w:p>
    <w:p w:rsidR="000B1528" w:rsidRDefault="000B1528" w:rsidP="000B1528">
      <w:pPr>
        <w:spacing w:line="480" w:lineRule="auto"/>
        <w:ind w:left="720" w:hanging="720"/>
      </w:pPr>
      <w:proofErr w:type="gramStart"/>
      <w:r>
        <w:t>Bates, A. W. (2011, November).</w:t>
      </w:r>
      <w:proofErr w:type="gramEnd"/>
      <w:r>
        <w:t xml:space="preserve"> Interview with Tony Bates: The second wave of distance education and history of the Open University United Kingdom [Online video].  Retrieved from http://vimeo.com/32292234 (Transcript: </w:t>
      </w:r>
      <w:r w:rsidRPr="000B1528">
        <w:t>http://www.box.com/s/cvygk4334sub0i6atrn8</w:t>
      </w:r>
      <w:r>
        <w:t>)</w:t>
      </w:r>
    </w:p>
    <w:p w:rsidR="00861C4A" w:rsidRDefault="00861C4A" w:rsidP="000B1528">
      <w:pPr>
        <w:spacing w:line="480" w:lineRule="auto"/>
        <w:ind w:left="720" w:hanging="720"/>
      </w:pPr>
      <w:proofErr w:type="spellStart"/>
      <w:proofErr w:type="gramStart"/>
      <w:r>
        <w:t>Britto</w:t>
      </w:r>
      <w:proofErr w:type="spellEnd"/>
      <w:r>
        <w:t>, M., &amp; Rush, S. (2013).</w:t>
      </w:r>
      <w:proofErr w:type="gramEnd"/>
      <w:r>
        <w:t xml:space="preserve"> D</w:t>
      </w:r>
      <w:r w:rsidRPr="00861C4A">
        <w:t>eveloping and implementing comprehensive student support services for online students</w:t>
      </w:r>
      <w:r>
        <w:t xml:space="preserve">. </w:t>
      </w:r>
      <w:r w:rsidRPr="00861C4A">
        <w:rPr>
          <w:i/>
        </w:rPr>
        <w:t>Journal of Asynchronous Learning Networks, 17</w:t>
      </w:r>
      <w:r>
        <w:t>(1), 29-42.</w:t>
      </w:r>
      <w:r w:rsidR="00B37EDD">
        <w:t xml:space="preserve">  Retrieved from </w:t>
      </w:r>
      <w:r w:rsidR="00B37EDD" w:rsidRPr="00B37EDD">
        <w:t>http://sloanconsortium.org/publications/jaln_main</w:t>
      </w:r>
    </w:p>
    <w:p w:rsidR="00D61214" w:rsidRDefault="00D61214" w:rsidP="00D61214">
      <w:pPr>
        <w:spacing w:line="480" w:lineRule="auto"/>
        <w:ind w:left="720" w:hanging="720"/>
      </w:pPr>
      <w:proofErr w:type="spellStart"/>
      <w:r w:rsidRPr="004D264A">
        <w:t>Harasim</w:t>
      </w:r>
      <w:proofErr w:type="spellEnd"/>
      <w:r w:rsidRPr="004D264A">
        <w:t xml:space="preserve">, L. (2011). </w:t>
      </w:r>
      <w:proofErr w:type="gramStart"/>
      <w:r>
        <w:rPr>
          <w:i/>
        </w:rPr>
        <w:t>Learning theory and online t</w:t>
      </w:r>
      <w:r w:rsidRPr="004D264A">
        <w:rPr>
          <w:i/>
        </w:rPr>
        <w:t>echnologies.</w:t>
      </w:r>
      <w:proofErr w:type="gramEnd"/>
      <w:r w:rsidRPr="004D264A">
        <w:t xml:space="preserve"> </w:t>
      </w:r>
      <w:proofErr w:type="spellStart"/>
      <w:proofErr w:type="gramStart"/>
      <w:r w:rsidRPr="004D264A">
        <w:t>Routledge</w:t>
      </w:r>
      <w:proofErr w:type="spellEnd"/>
      <w:r w:rsidRPr="004D264A">
        <w:t>, Taylor &amp; Francis Group.</w:t>
      </w:r>
      <w:proofErr w:type="gramEnd"/>
    </w:p>
    <w:p w:rsidR="009716CC" w:rsidRDefault="009716CC" w:rsidP="009716CC">
      <w:pPr>
        <w:spacing w:before="100" w:beforeAutospacing="1" w:after="100" w:afterAutospacing="1" w:line="480" w:lineRule="auto"/>
        <w:ind w:left="720" w:hanging="720"/>
      </w:pPr>
      <w:r>
        <w:t xml:space="preserve">Holmberg, B. (2005). </w:t>
      </w:r>
      <w:proofErr w:type="gramStart"/>
      <w:r>
        <w:t>The evolution, principles, and practice of distance education (pp. 1336).</w:t>
      </w:r>
      <w:proofErr w:type="gramEnd"/>
      <w:r>
        <w:t xml:space="preserve"> Oldenburg, Germany: </w:t>
      </w:r>
      <w:proofErr w:type="spellStart"/>
      <w:r>
        <w:t>BISVerlag</w:t>
      </w:r>
      <w:proofErr w:type="spellEnd"/>
      <w:r>
        <w:t xml:space="preserve"> der Carl von Ossietzky </w:t>
      </w:r>
      <w:proofErr w:type="spellStart"/>
      <w:r>
        <w:t>Universität</w:t>
      </w:r>
      <w:proofErr w:type="spellEnd"/>
      <w:r>
        <w:t xml:space="preserve"> </w:t>
      </w:r>
      <w:r>
        <w:rPr>
          <w:rFonts w:ascii="ArialMT" w:cs="ArialMT"/>
        </w:rPr>
        <w:t>Oldenburg. Retrieved from http://www.box.com/shared/y97qyc7m0t</w:t>
      </w:r>
    </w:p>
    <w:p w:rsidR="000637E5" w:rsidRDefault="000637E5" w:rsidP="009716CC">
      <w:pPr>
        <w:spacing w:before="100" w:beforeAutospacing="1" w:after="100" w:afterAutospacing="1" w:line="480" w:lineRule="auto"/>
        <w:ind w:left="720" w:hanging="720"/>
      </w:pPr>
      <w:r w:rsidRPr="000637E5">
        <w:lastRenderedPageBreak/>
        <w:t>Peters, O.</w:t>
      </w:r>
      <w:r>
        <w:t xml:space="preserve"> (2004). </w:t>
      </w:r>
      <w:r w:rsidRPr="00807420">
        <w:rPr>
          <w:i/>
        </w:rPr>
        <w:t>Distance education in transition: New trends and challe</w:t>
      </w:r>
      <w:r w:rsidR="009442B1" w:rsidRPr="00807420">
        <w:rPr>
          <w:i/>
        </w:rPr>
        <w:t>nges: Vol. 5</w:t>
      </w:r>
      <w:r w:rsidR="009442B1">
        <w:t xml:space="preserve"> (4th </w:t>
      </w:r>
      <w:proofErr w:type="gramStart"/>
      <w:r w:rsidR="009442B1">
        <w:t>ed</w:t>
      </w:r>
      <w:proofErr w:type="gramEnd"/>
      <w:r w:rsidR="009442B1">
        <w:t>.</w:t>
      </w:r>
      <w:r w:rsidRPr="000637E5">
        <w:t xml:space="preserve">) </w:t>
      </w:r>
      <w:proofErr w:type="gramStart"/>
      <w:r w:rsidRPr="000637E5">
        <w:t>[Adobe Digital Edition].</w:t>
      </w:r>
      <w:proofErr w:type="gramEnd"/>
      <w:r w:rsidRPr="000637E5">
        <w:t xml:space="preserve"> </w:t>
      </w:r>
      <w:r w:rsidR="00807420">
        <w:t xml:space="preserve">Retrieved from </w:t>
      </w:r>
      <w:r w:rsidRPr="000637E5">
        <w:t>Carl von Ossietzky</w:t>
      </w:r>
      <w:r w:rsidR="00807420">
        <w:t xml:space="preserve"> </w:t>
      </w:r>
      <w:proofErr w:type="spellStart"/>
      <w:r w:rsidR="00807420">
        <w:t>Universität</w:t>
      </w:r>
      <w:proofErr w:type="spellEnd"/>
      <w:r w:rsidR="00807420">
        <w:t xml:space="preserve"> Oldenburg website:</w:t>
      </w:r>
      <w:r w:rsidR="00807420" w:rsidRPr="000637E5">
        <w:t xml:space="preserve"> </w:t>
      </w:r>
      <w:r w:rsidR="009442B1" w:rsidRPr="00807420">
        <w:t>http://www.box.com/shared/5x3tpynqqf</w:t>
      </w:r>
    </w:p>
    <w:p w:rsidR="009442B1" w:rsidRDefault="00807420" w:rsidP="0092029D">
      <w:pPr>
        <w:spacing w:before="100" w:beforeAutospacing="1" w:after="100" w:afterAutospacing="1" w:line="480" w:lineRule="auto"/>
        <w:ind w:left="720" w:hanging="720"/>
      </w:pPr>
      <w:r w:rsidRPr="003D57C9">
        <w:t xml:space="preserve">Peters, O. (2010). </w:t>
      </w:r>
      <w:r w:rsidRPr="003D57C9">
        <w:rPr>
          <w:rStyle w:val="Emphasis"/>
        </w:rPr>
        <w:t>Distance education in transition: Developments and issues</w:t>
      </w:r>
      <w:r>
        <w:t xml:space="preserve"> (5th edition)</w:t>
      </w:r>
      <w:r w:rsidRPr="003D57C9">
        <w:t>. Oldenburg, Germany: BIS-</w:t>
      </w:r>
      <w:proofErr w:type="spellStart"/>
      <w:r w:rsidRPr="003D57C9">
        <w:t>Verlag</w:t>
      </w:r>
      <w:proofErr w:type="spellEnd"/>
      <w:r w:rsidRPr="003D57C9">
        <w:t xml:space="preserve"> der Carl von Ossietzky </w:t>
      </w:r>
      <w:proofErr w:type="spellStart"/>
      <w:r>
        <w:t>Universität</w:t>
      </w:r>
      <w:proofErr w:type="spellEnd"/>
      <w:r>
        <w:t xml:space="preserve"> Oldenburg. Retrieved from</w:t>
      </w:r>
      <w:r w:rsidRPr="003D57C9">
        <w:t>: http://www.box.com/s/ktx7ipccetotqrr11mct </w:t>
      </w:r>
    </w:p>
    <w:p w:rsidR="00D85503" w:rsidRPr="003A3521" w:rsidRDefault="00D85503">
      <w:pPr>
        <w:rPr>
          <w:b/>
        </w:rPr>
      </w:pPr>
      <w:bookmarkStart w:id="0" w:name="_GoBack"/>
      <w:bookmarkEnd w:id="0"/>
    </w:p>
    <w:sectPr w:rsidR="00D85503" w:rsidRPr="003A3521" w:rsidSect="00961709">
      <w:headerReference w:type="default" r:id="rId9"/>
      <w:headerReference w:type="first" r:id="rId10"/>
      <w:pgSz w:w="12240" w:h="15840"/>
      <w:pgMar w:top="1440" w:right="216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85F" w:rsidRDefault="0095585F" w:rsidP="00921778">
      <w:pPr>
        <w:spacing w:after="0" w:line="240" w:lineRule="auto"/>
      </w:pPr>
      <w:r>
        <w:separator/>
      </w:r>
    </w:p>
  </w:endnote>
  <w:endnote w:type="continuationSeparator" w:id="0">
    <w:p w:rsidR="0095585F" w:rsidRDefault="0095585F" w:rsidP="0092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85F" w:rsidRDefault="0095585F" w:rsidP="00921778">
      <w:pPr>
        <w:spacing w:after="0" w:line="240" w:lineRule="auto"/>
      </w:pPr>
      <w:r>
        <w:separator/>
      </w:r>
    </w:p>
  </w:footnote>
  <w:footnote w:type="continuationSeparator" w:id="0">
    <w:p w:rsidR="0095585F" w:rsidRDefault="0095585F" w:rsidP="0092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78" w:rsidRDefault="00F463A8">
    <w:pPr>
      <w:pStyle w:val="Header"/>
    </w:pPr>
    <w:r>
      <w:t xml:space="preserve">HOW </w:t>
    </w:r>
    <w:r w:rsidRPr="00F463A8">
      <w:t>TRADITION OF DISTANCE LEARNING HAS INFORMED ONLINE</w:t>
    </w:r>
    <w:r w:rsidR="006A3BA9">
      <w:tab/>
    </w:r>
    <w:r w:rsidR="006A3BA9">
      <w:tab/>
    </w:r>
    <w:r w:rsidR="006A3BA9">
      <w:fldChar w:fldCharType="begin"/>
    </w:r>
    <w:r w:rsidR="006A3BA9">
      <w:instrText xml:space="preserve"> PAGE   \* MERGEFORMAT </w:instrText>
    </w:r>
    <w:r w:rsidR="006A3BA9">
      <w:fldChar w:fldCharType="separate"/>
    </w:r>
    <w:r w:rsidR="00EB4C32">
      <w:rPr>
        <w:noProof/>
      </w:rPr>
      <w:t>7</w:t>
    </w:r>
    <w:r w:rsidR="006A3BA9">
      <w:rPr>
        <w:noProof/>
      </w:rPr>
      <w:fldChar w:fldCharType="end"/>
    </w:r>
  </w:p>
  <w:p w:rsidR="00921778" w:rsidRDefault="009217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78" w:rsidRDefault="00921778">
    <w:pPr>
      <w:pStyle w:val="Header"/>
    </w:pPr>
    <w:r>
      <w:t xml:space="preserve">Running Head: </w:t>
    </w:r>
    <w:r w:rsidR="00F463A8">
      <w:t xml:space="preserve">HOW </w:t>
    </w:r>
    <w:r w:rsidR="0083697F">
      <w:t>TRADITION OF DISTANCE EDUCATION</w:t>
    </w:r>
    <w:r w:rsidR="00F463A8" w:rsidRPr="00F463A8">
      <w:t xml:space="preserve"> HAS INFORMED ONLINE</w:t>
    </w:r>
    <w:r w:rsidR="00E345BA"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B4C32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65CED"/>
    <w:multiLevelType w:val="hybridMultilevel"/>
    <w:tmpl w:val="3A60DE88"/>
    <w:lvl w:ilvl="0" w:tplc="FE42A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279C5"/>
    <w:multiLevelType w:val="hybridMultilevel"/>
    <w:tmpl w:val="A3A0AF88"/>
    <w:lvl w:ilvl="0" w:tplc="499AE8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54"/>
    <w:rsid w:val="000050E0"/>
    <w:rsid w:val="00040229"/>
    <w:rsid w:val="00061BAA"/>
    <w:rsid w:val="000637E5"/>
    <w:rsid w:val="000865A4"/>
    <w:rsid w:val="00096F48"/>
    <w:rsid w:val="000B02E1"/>
    <w:rsid w:val="000B1528"/>
    <w:rsid w:val="000B5624"/>
    <w:rsid w:val="000C554D"/>
    <w:rsid w:val="000D04DC"/>
    <w:rsid w:val="000E230C"/>
    <w:rsid w:val="00104C02"/>
    <w:rsid w:val="001071DF"/>
    <w:rsid w:val="0011718B"/>
    <w:rsid w:val="0013035B"/>
    <w:rsid w:val="0017569D"/>
    <w:rsid w:val="001A207E"/>
    <w:rsid w:val="001A38DC"/>
    <w:rsid w:val="001B6D51"/>
    <w:rsid w:val="00242A6B"/>
    <w:rsid w:val="00251A51"/>
    <w:rsid w:val="00277906"/>
    <w:rsid w:val="002A2245"/>
    <w:rsid w:val="002A7C87"/>
    <w:rsid w:val="002D40FC"/>
    <w:rsid w:val="002E5038"/>
    <w:rsid w:val="002F4463"/>
    <w:rsid w:val="00320FF4"/>
    <w:rsid w:val="00330DAA"/>
    <w:rsid w:val="00345220"/>
    <w:rsid w:val="0039131A"/>
    <w:rsid w:val="003A111A"/>
    <w:rsid w:val="003A3521"/>
    <w:rsid w:val="003C5C3E"/>
    <w:rsid w:val="003D2C38"/>
    <w:rsid w:val="003E54DB"/>
    <w:rsid w:val="003F4A3F"/>
    <w:rsid w:val="00426D46"/>
    <w:rsid w:val="00453C7D"/>
    <w:rsid w:val="00460BE0"/>
    <w:rsid w:val="00477D67"/>
    <w:rsid w:val="00480701"/>
    <w:rsid w:val="004B3B86"/>
    <w:rsid w:val="004E44F0"/>
    <w:rsid w:val="00500EB2"/>
    <w:rsid w:val="00501672"/>
    <w:rsid w:val="00521733"/>
    <w:rsid w:val="00537B93"/>
    <w:rsid w:val="0058204F"/>
    <w:rsid w:val="00587AAC"/>
    <w:rsid w:val="005B4675"/>
    <w:rsid w:val="005D68AF"/>
    <w:rsid w:val="005E2260"/>
    <w:rsid w:val="0061008F"/>
    <w:rsid w:val="006216E3"/>
    <w:rsid w:val="006238E1"/>
    <w:rsid w:val="00633EFC"/>
    <w:rsid w:val="00634105"/>
    <w:rsid w:val="006429D0"/>
    <w:rsid w:val="00660192"/>
    <w:rsid w:val="006751AB"/>
    <w:rsid w:val="00695209"/>
    <w:rsid w:val="00695660"/>
    <w:rsid w:val="006A3BA9"/>
    <w:rsid w:val="006F3423"/>
    <w:rsid w:val="006F464C"/>
    <w:rsid w:val="00711079"/>
    <w:rsid w:val="00711379"/>
    <w:rsid w:val="00723781"/>
    <w:rsid w:val="007B1BBE"/>
    <w:rsid w:val="00807420"/>
    <w:rsid w:val="00811D18"/>
    <w:rsid w:val="0082636B"/>
    <w:rsid w:val="00836146"/>
    <w:rsid w:val="0083697F"/>
    <w:rsid w:val="00846498"/>
    <w:rsid w:val="00861C4A"/>
    <w:rsid w:val="00882D7D"/>
    <w:rsid w:val="008A3623"/>
    <w:rsid w:val="008D3B4B"/>
    <w:rsid w:val="0092029D"/>
    <w:rsid w:val="00921778"/>
    <w:rsid w:val="009442B1"/>
    <w:rsid w:val="0095585F"/>
    <w:rsid w:val="00961709"/>
    <w:rsid w:val="009625D9"/>
    <w:rsid w:val="009655B1"/>
    <w:rsid w:val="009716CC"/>
    <w:rsid w:val="00981ECE"/>
    <w:rsid w:val="009975DF"/>
    <w:rsid w:val="009B1A59"/>
    <w:rsid w:val="009B2AC1"/>
    <w:rsid w:val="00A23637"/>
    <w:rsid w:val="00A23C53"/>
    <w:rsid w:val="00AC2A92"/>
    <w:rsid w:val="00AC49C3"/>
    <w:rsid w:val="00B37EDD"/>
    <w:rsid w:val="00B50D0E"/>
    <w:rsid w:val="00B56623"/>
    <w:rsid w:val="00B618F9"/>
    <w:rsid w:val="00B64083"/>
    <w:rsid w:val="00BD078F"/>
    <w:rsid w:val="00BE3745"/>
    <w:rsid w:val="00C03D63"/>
    <w:rsid w:val="00C632B4"/>
    <w:rsid w:val="00C6536B"/>
    <w:rsid w:val="00CC794B"/>
    <w:rsid w:val="00CE48FA"/>
    <w:rsid w:val="00CF3684"/>
    <w:rsid w:val="00D04C12"/>
    <w:rsid w:val="00D146A0"/>
    <w:rsid w:val="00D221DF"/>
    <w:rsid w:val="00D24D56"/>
    <w:rsid w:val="00D42E2F"/>
    <w:rsid w:val="00D526A8"/>
    <w:rsid w:val="00D61214"/>
    <w:rsid w:val="00D67E7E"/>
    <w:rsid w:val="00D76BFE"/>
    <w:rsid w:val="00D77DD6"/>
    <w:rsid w:val="00D85503"/>
    <w:rsid w:val="00E024F3"/>
    <w:rsid w:val="00E33854"/>
    <w:rsid w:val="00E345BA"/>
    <w:rsid w:val="00E63DF2"/>
    <w:rsid w:val="00EA40F8"/>
    <w:rsid w:val="00EB4C32"/>
    <w:rsid w:val="00EC1EC6"/>
    <w:rsid w:val="00EF436A"/>
    <w:rsid w:val="00F15E29"/>
    <w:rsid w:val="00F2723C"/>
    <w:rsid w:val="00F463A8"/>
    <w:rsid w:val="00F56D57"/>
    <w:rsid w:val="00F8283D"/>
    <w:rsid w:val="00FE1A8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5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778"/>
  </w:style>
  <w:style w:type="paragraph" w:styleId="Footer">
    <w:name w:val="footer"/>
    <w:basedOn w:val="Normal"/>
    <w:link w:val="Foot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778"/>
  </w:style>
  <w:style w:type="paragraph" w:styleId="ListParagraph">
    <w:name w:val="List Paragraph"/>
    <w:basedOn w:val="Normal"/>
    <w:uiPriority w:val="34"/>
    <w:qFormat/>
    <w:rsid w:val="0034522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4522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820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5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778"/>
  </w:style>
  <w:style w:type="paragraph" w:styleId="Footer">
    <w:name w:val="footer"/>
    <w:basedOn w:val="Normal"/>
    <w:link w:val="Foot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778"/>
  </w:style>
  <w:style w:type="paragraph" w:styleId="ListParagraph">
    <w:name w:val="List Paragraph"/>
    <w:basedOn w:val="Normal"/>
    <w:uiPriority w:val="34"/>
    <w:qFormat/>
    <w:rsid w:val="0034522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4522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820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9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43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1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46509">
                                  <w:marLeft w:val="-225"/>
                                  <w:marRight w:val="-19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3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46534-1E94-4B12-B95A-532DF50C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7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Merck &amp; Co., Inc.</dc:creator>
  <cp:lastModifiedBy>Home</cp:lastModifiedBy>
  <cp:revision>37</cp:revision>
  <dcterms:created xsi:type="dcterms:W3CDTF">2013-09-23T23:20:00Z</dcterms:created>
  <dcterms:modified xsi:type="dcterms:W3CDTF">2013-09-28T03:32:00Z</dcterms:modified>
</cp:coreProperties>
</file>