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10" w:rsidRPr="00921778" w:rsidRDefault="00936310" w:rsidP="00936310">
      <w:pPr>
        <w:rPr>
          <w:b/>
        </w:rPr>
      </w:pPr>
      <w:r w:rsidRPr="00921778">
        <w:rPr>
          <w:b/>
        </w:rPr>
        <w:t xml:space="preserve">Joanne </w:t>
      </w:r>
      <w:proofErr w:type="spellStart"/>
      <w:r>
        <w:rPr>
          <w:b/>
        </w:rPr>
        <w:t>Deitsch</w:t>
      </w:r>
      <w:proofErr w:type="spellEnd"/>
      <w:r>
        <w:rPr>
          <w:b/>
        </w:rPr>
        <w:br/>
        <w:t>OMDE 601 Section 9041</w:t>
      </w:r>
      <w:r>
        <w:rPr>
          <w:b/>
        </w:rPr>
        <w:br/>
        <w:t>30-March</w:t>
      </w:r>
      <w:r w:rsidRPr="00921778">
        <w:rPr>
          <w:b/>
        </w:rPr>
        <w:t>-2013</w:t>
      </w:r>
      <w:r w:rsidRPr="00921778">
        <w:rPr>
          <w:b/>
        </w:rPr>
        <w:br/>
      </w:r>
      <w:r>
        <w:rPr>
          <w:b/>
        </w:rPr>
        <w:t>Skill Builder 8</w:t>
      </w:r>
      <w:r w:rsidR="00B36768">
        <w:rPr>
          <w:b/>
        </w:rPr>
        <w:t xml:space="preserve"> (</w:t>
      </w:r>
      <w:r w:rsidR="00B36768" w:rsidRPr="00B36768">
        <w:rPr>
          <w:b/>
        </w:rPr>
        <w:t>https://www.diigo.com/item/note/3t03h/q4h3</w:t>
      </w:r>
      <w:bookmarkStart w:id="0" w:name="_GoBack"/>
      <w:bookmarkEnd w:id="0"/>
      <w:r w:rsidR="00B36768">
        <w:rPr>
          <w:b/>
        </w:rPr>
        <w:t>)</w:t>
      </w:r>
    </w:p>
    <w:p w:rsidR="00936310" w:rsidRDefault="00936310" w:rsidP="00936310">
      <w:pPr>
        <w:rPr>
          <w:b/>
        </w:rPr>
      </w:pPr>
    </w:p>
    <w:p w:rsidR="00936310" w:rsidRPr="00936310" w:rsidRDefault="00936310" w:rsidP="00936310">
      <w:r w:rsidRPr="00936310">
        <w:t>Research question: What governance structure is used by Athabasca University in Canada?</w:t>
      </w:r>
    </w:p>
    <w:p w:rsidR="00936310" w:rsidRPr="00936310" w:rsidRDefault="00936310" w:rsidP="00936310">
      <w:pPr>
        <w:spacing w:before="100" w:beforeAutospacing="1" w:after="100" w:afterAutospacing="1" w:line="480" w:lineRule="auto"/>
        <w:ind w:left="720" w:hanging="720"/>
      </w:pPr>
      <w:proofErr w:type="gramStart"/>
      <w:r w:rsidRPr="00936310">
        <w:t>Daniel, J. S., &amp; Smith, W.A.S. (1979).</w:t>
      </w:r>
      <w:proofErr w:type="gramEnd"/>
      <w:r w:rsidRPr="00936310">
        <w:t xml:space="preserve"> Opening open universities: the Canadian experience. </w:t>
      </w:r>
      <w:r w:rsidRPr="00936310">
        <w:rPr>
          <w:i/>
        </w:rPr>
        <w:t>Canadian Journal of Higher Education, 9</w:t>
      </w:r>
      <w:r w:rsidRPr="00936310">
        <w:t>(2), 63-74. Retrieved from: http://www.eric.ed.gov/PDFS/EJ209730.pdf</w:t>
      </w:r>
    </w:p>
    <w:p w:rsidR="006220F8" w:rsidRPr="00936310" w:rsidRDefault="00936310" w:rsidP="00936310">
      <w:pPr>
        <w:spacing w:before="100" w:beforeAutospacing="1" w:after="100" w:afterAutospacing="1"/>
        <w:rPr>
          <w:rFonts w:eastAsia="Times New Roman"/>
          <w:color w:val="000000"/>
        </w:rPr>
      </w:pPr>
      <w:r w:rsidRPr="00936310">
        <w:rPr>
          <w:rFonts w:eastAsia="Times New Roman"/>
          <w:color w:val="000000"/>
        </w:rPr>
        <w:t xml:space="preserve">This article examines Athabasca University in Alberta and the </w:t>
      </w:r>
      <w:proofErr w:type="spellStart"/>
      <w:r w:rsidRPr="00936310">
        <w:rPr>
          <w:rFonts w:eastAsia="Times New Roman"/>
          <w:color w:val="000000"/>
        </w:rPr>
        <w:t>Télé-université</w:t>
      </w:r>
      <w:proofErr w:type="spellEnd"/>
      <w:r w:rsidRPr="00936310">
        <w:rPr>
          <w:rFonts w:eastAsia="Times New Roman"/>
          <w:color w:val="000000"/>
        </w:rPr>
        <w:t xml:space="preserve"> in Québec from an administrative or management perspective during the early years of their establishment.  The initial planning phase and the leadership teams of both institutions are also examined to provide a context for their administrative and management choices. The article concludes with a discussion of the current situation at both institutions. The </w:t>
      </w:r>
      <w:proofErr w:type="spellStart"/>
      <w:r w:rsidRPr="00936310">
        <w:rPr>
          <w:rFonts w:eastAsia="Times New Roman"/>
          <w:color w:val="000000"/>
        </w:rPr>
        <w:t>Télé-université</w:t>
      </w:r>
      <w:proofErr w:type="spellEnd"/>
      <w:r w:rsidRPr="00936310">
        <w:rPr>
          <w:rFonts w:eastAsia="Times New Roman"/>
          <w:color w:val="000000"/>
        </w:rPr>
        <w:t xml:space="preserve"> portions of the article are not relevant to the research question.  John Daniel has written over 300 articles regarding distance education.  This article appears in a peer-reviewed journal and statements in this article are supported by multiple research sources.  The article appears to be unbiased.  This article is a good source for the research question.  This article was published quite a few years ago so it will be important to find other more up-to-date sources as well to use as additional sources to answer the research question.</w:t>
      </w:r>
    </w:p>
    <w:sectPr w:rsidR="006220F8" w:rsidRPr="0093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77FC"/>
    <w:multiLevelType w:val="multilevel"/>
    <w:tmpl w:val="8F7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E6"/>
    <w:rsid w:val="00467B1F"/>
    <w:rsid w:val="005361E6"/>
    <w:rsid w:val="006220F8"/>
    <w:rsid w:val="00936310"/>
    <w:rsid w:val="00B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2013-03-30T16:40:00Z</dcterms:created>
  <dcterms:modified xsi:type="dcterms:W3CDTF">2013-03-30T23:17:00Z</dcterms:modified>
</cp:coreProperties>
</file>